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9" w:rsidRPr="004E6F09" w:rsidRDefault="004E6F09" w:rsidP="004E6F09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E6F09">
        <w:rPr>
          <w:rFonts w:ascii="Arial" w:hAnsi="Arial" w:cs="Arial"/>
          <w:b/>
          <w:i/>
          <w:color w:val="0D0D0D" w:themeColor="text1" w:themeTint="F2"/>
          <w:sz w:val="28"/>
          <w:szCs w:val="28"/>
        </w:rPr>
        <w:t>‘’Να φουσκώνω ό,τι ζητάω, για να πάρω ότι μπορέσω…’’</w:t>
      </w:r>
    </w:p>
    <w:p w:rsidR="000A3721" w:rsidRDefault="000A3721">
      <w:pPr>
        <w:rPr>
          <w:rFonts w:ascii="Arial" w:hAnsi="Arial" w:cs="Arial"/>
          <w:sz w:val="24"/>
          <w:szCs w:val="24"/>
        </w:rPr>
      </w:pPr>
    </w:p>
    <w:p w:rsidR="00727D86" w:rsidRPr="004E6F09" w:rsidRDefault="008A3A50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>Στο τελευταίο Δημοτικό Συμβούλιο παρουσιάστηκαν οι προτάσεις του Δήμου Λαμιέων για την  άντληση χρηματοδότησης από το ‘’Πράσινο Ταμείο’’.</w:t>
      </w:r>
    </w:p>
    <w:p w:rsidR="008A3A50" w:rsidRPr="004E6F09" w:rsidRDefault="008A3A50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 xml:space="preserve">Εντύπωση προκαλεί ο τρόπος που ο Δήμος </w:t>
      </w:r>
      <w:r w:rsidRPr="004E6F09">
        <w:rPr>
          <w:rFonts w:ascii="Arial" w:hAnsi="Arial" w:cs="Arial"/>
          <w:color w:val="0D0D0D" w:themeColor="text1" w:themeTint="F2"/>
          <w:sz w:val="24"/>
          <w:szCs w:val="24"/>
        </w:rPr>
        <w:t xml:space="preserve">διεκδικεί </w:t>
      </w:r>
      <w:r w:rsidR="00EE5F53" w:rsidRPr="004E6F0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4E6F09">
        <w:rPr>
          <w:rFonts w:ascii="Arial" w:hAnsi="Arial" w:cs="Arial"/>
          <w:b/>
          <w:color w:val="0D0D0D" w:themeColor="text1" w:themeTint="F2"/>
          <w:sz w:val="24"/>
          <w:szCs w:val="24"/>
        </w:rPr>
        <w:t>3.597.800 ευρώ!!</w:t>
      </w:r>
      <w:r w:rsidRPr="004E6F0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4E6F09">
        <w:rPr>
          <w:rFonts w:ascii="Arial" w:hAnsi="Arial" w:cs="Arial"/>
          <w:sz w:val="24"/>
          <w:szCs w:val="24"/>
        </w:rPr>
        <w:t xml:space="preserve">από τα συνολικά  8.000.000 ευρώ που θα διατεθούν σε όλη την Ελλάδα για πράξεις ενταγμένες στην ‘’ Αστική Αναζωογόνηση’’  </w:t>
      </w:r>
      <w:r w:rsidR="00DF026A" w:rsidRPr="004E6F09">
        <w:rPr>
          <w:rFonts w:ascii="Arial" w:hAnsi="Arial" w:cs="Arial"/>
          <w:sz w:val="24"/>
          <w:szCs w:val="24"/>
        </w:rPr>
        <w:t>.</w:t>
      </w:r>
    </w:p>
    <w:p w:rsidR="008A3A50" w:rsidRPr="004E6F09" w:rsidRDefault="008A3A50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 xml:space="preserve">Μέσα στην δεινή οικονομική κρίση που βιώνει η Ελλάδα και με την ανεργία να βρίσκεται στην Φθιώτιδα στα ύψη </w:t>
      </w:r>
      <w:r w:rsidR="00EE5F53" w:rsidRPr="004E6F09">
        <w:rPr>
          <w:rFonts w:ascii="Arial" w:hAnsi="Arial" w:cs="Arial"/>
          <w:sz w:val="24"/>
          <w:szCs w:val="24"/>
        </w:rPr>
        <w:t>,</w:t>
      </w:r>
      <w:r w:rsidR="00DF026A" w:rsidRPr="004E6F09">
        <w:rPr>
          <w:rFonts w:ascii="Arial" w:hAnsi="Arial" w:cs="Arial"/>
          <w:sz w:val="24"/>
          <w:szCs w:val="24"/>
        </w:rPr>
        <w:t xml:space="preserve">συνιστούν </w:t>
      </w:r>
      <w:r w:rsidR="00F45F75" w:rsidRPr="004E6F09">
        <w:rPr>
          <w:rFonts w:ascii="Arial" w:hAnsi="Arial" w:cs="Arial"/>
          <w:sz w:val="24"/>
          <w:szCs w:val="24"/>
        </w:rPr>
        <w:t xml:space="preserve">πρόκληση  </w:t>
      </w:r>
      <w:r w:rsidR="00DF026A" w:rsidRPr="004E6F09">
        <w:rPr>
          <w:rFonts w:ascii="Arial" w:hAnsi="Arial" w:cs="Arial"/>
          <w:sz w:val="24"/>
          <w:szCs w:val="24"/>
        </w:rPr>
        <w:t xml:space="preserve">προϋπολογισμοί ανάπλασης 4  παιδικών χαρών και επέκτασης ποδηλατοδρόμων κόστους </w:t>
      </w:r>
      <w:r w:rsidR="00DF026A" w:rsidRPr="004E6F09">
        <w:rPr>
          <w:rFonts w:ascii="Arial" w:hAnsi="Arial" w:cs="Arial"/>
          <w:b/>
          <w:sz w:val="24"/>
          <w:szCs w:val="24"/>
        </w:rPr>
        <w:t>780.000</w:t>
      </w:r>
      <w:r w:rsidR="00DF026A" w:rsidRPr="004E6F09">
        <w:rPr>
          <w:rFonts w:ascii="Arial" w:hAnsi="Arial" w:cs="Arial"/>
          <w:sz w:val="24"/>
          <w:szCs w:val="24"/>
        </w:rPr>
        <w:t xml:space="preserve"> ευρώ!  και </w:t>
      </w:r>
      <w:r w:rsidR="00DF026A" w:rsidRPr="000A3721">
        <w:rPr>
          <w:rFonts w:ascii="Arial" w:hAnsi="Arial" w:cs="Arial"/>
          <w:b/>
          <w:sz w:val="24"/>
          <w:szCs w:val="24"/>
        </w:rPr>
        <w:t>500.000</w:t>
      </w:r>
      <w:r w:rsidR="00DF026A" w:rsidRPr="004E6F09">
        <w:rPr>
          <w:rFonts w:ascii="Arial" w:hAnsi="Arial" w:cs="Arial"/>
          <w:sz w:val="24"/>
          <w:szCs w:val="24"/>
        </w:rPr>
        <w:t xml:space="preserve"> ευρώ! αντίστοιχα.</w:t>
      </w:r>
    </w:p>
    <w:p w:rsidR="00DF026A" w:rsidRPr="004E6F09" w:rsidRDefault="00EE5F53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 xml:space="preserve">Φαίνεται </w:t>
      </w:r>
      <w:r w:rsidR="00DF026A" w:rsidRPr="004E6F09">
        <w:rPr>
          <w:rFonts w:ascii="Arial" w:hAnsi="Arial" w:cs="Arial"/>
          <w:sz w:val="24"/>
          <w:szCs w:val="24"/>
        </w:rPr>
        <w:t>πως κυριαρχεί ακόμη η νοοτροπία των παρελθόντων ετών</w:t>
      </w:r>
      <w:r w:rsidR="00D11CD1" w:rsidRPr="004E6F09">
        <w:rPr>
          <w:rFonts w:ascii="Arial" w:hAnsi="Arial" w:cs="Arial"/>
          <w:sz w:val="24"/>
          <w:szCs w:val="24"/>
        </w:rPr>
        <w:t>:</w:t>
      </w:r>
      <w:r w:rsidR="00DF026A" w:rsidRPr="004E6F09">
        <w:rPr>
          <w:rFonts w:ascii="Arial" w:hAnsi="Arial" w:cs="Arial"/>
          <w:sz w:val="24"/>
          <w:szCs w:val="24"/>
        </w:rPr>
        <w:t xml:space="preserve"> της </w:t>
      </w:r>
      <w:r w:rsidR="00D11CD1" w:rsidRPr="004E6F09">
        <w:rPr>
          <w:rFonts w:ascii="Arial" w:hAnsi="Arial" w:cs="Arial"/>
          <w:sz w:val="24"/>
          <w:szCs w:val="24"/>
        </w:rPr>
        <w:t>υπερκοστολόγησης</w:t>
      </w:r>
      <w:r w:rsidR="00DF026A" w:rsidRPr="004E6F09">
        <w:rPr>
          <w:rFonts w:ascii="Arial" w:hAnsi="Arial" w:cs="Arial"/>
          <w:sz w:val="24"/>
          <w:szCs w:val="24"/>
        </w:rPr>
        <w:t xml:space="preserve"> των έργων και του επιθετικού </w:t>
      </w:r>
      <w:r w:rsidR="00F45F75" w:rsidRPr="004E6F09">
        <w:rPr>
          <w:rFonts w:ascii="Arial" w:hAnsi="Arial" w:cs="Arial"/>
          <w:sz w:val="24"/>
          <w:szCs w:val="24"/>
        </w:rPr>
        <w:t>διεκδικητικού</w:t>
      </w:r>
      <w:r w:rsidR="00DF026A" w:rsidRPr="004E6F09">
        <w:rPr>
          <w:rFonts w:ascii="Arial" w:hAnsi="Arial" w:cs="Arial"/>
          <w:sz w:val="24"/>
          <w:szCs w:val="24"/>
        </w:rPr>
        <w:t xml:space="preserve"> </w:t>
      </w:r>
      <w:r w:rsidR="00F45F75" w:rsidRPr="004E6F09">
        <w:rPr>
          <w:rFonts w:ascii="Arial" w:hAnsi="Arial" w:cs="Arial"/>
          <w:sz w:val="24"/>
          <w:szCs w:val="24"/>
        </w:rPr>
        <w:t>πλαισίου</w:t>
      </w:r>
      <w:r w:rsidR="00DF026A" w:rsidRPr="004E6F09">
        <w:rPr>
          <w:rFonts w:ascii="Arial" w:hAnsi="Arial" w:cs="Arial"/>
          <w:sz w:val="24"/>
          <w:szCs w:val="24"/>
        </w:rPr>
        <w:t xml:space="preserve"> με την λογική </w:t>
      </w:r>
      <w:r w:rsidR="006B4EF1" w:rsidRPr="004E6F09">
        <w:rPr>
          <w:rFonts w:ascii="Arial" w:hAnsi="Arial" w:cs="Arial"/>
          <w:sz w:val="24"/>
          <w:szCs w:val="24"/>
        </w:rPr>
        <w:t>‘’</w:t>
      </w:r>
      <w:r w:rsidR="00DF026A" w:rsidRPr="004E6F09">
        <w:rPr>
          <w:rFonts w:ascii="Arial" w:hAnsi="Arial" w:cs="Arial"/>
          <w:i/>
          <w:sz w:val="24"/>
          <w:szCs w:val="24"/>
        </w:rPr>
        <w:t>να φουσκώνω ό</w:t>
      </w:r>
      <w:r w:rsidR="004E6F09" w:rsidRPr="004E6F09">
        <w:rPr>
          <w:rFonts w:ascii="Arial" w:hAnsi="Arial" w:cs="Arial"/>
          <w:i/>
          <w:sz w:val="24"/>
          <w:szCs w:val="24"/>
        </w:rPr>
        <w:t>,</w:t>
      </w:r>
      <w:r w:rsidR="00DF026A" w:rsidRPr="004E6F09">
        <w:rPr>
          <w:rFonts w:ascii="Arial" w:hAnsi="Arial" w:cs="Arial"/>
          <w:i/>
          <w:sz w:val="24"/>
          <w:szCs w:val="24"/>
        </w:rPr>
        <w:t>τι ζητάω</w:t>
      </w:r>
      <w:r w:rsidR="00C3389C" w:rsidRPr="004E6F09">
        <w:rPr>
          <w:rFonts w:ascii="Arial" w:hAnsi="Arial" w:cs="Arial"/>
          <w:i/>
          <w:sz w:val="24"/>
          <w:szCs w:val="24"/>
        </w:rPr>
        <w:t>,</w:t>
      </w:r>
      <w:r w:rsidR="00DF026A" w:rsidRPr="004E6F09">
        <w:rPr>
          <w:rFonts w:ascii="Arial" w:hAnsi="Arial" w:cs="Arial"/>
          <w:i/>
          <w:sz w:val="24"/>
          <w:szCs w:val="24"/>
        </w:rPr>
        <w:t xml:space="preserve"> για να πάρω ότι μπορέσω</w:t>
      </w:r>
      <w:r w:rsidR="006B4EF1" w:rsidRPr="004E6F09">
        <w:rPr>
          <w:rFonts w:ascii="Arial" w:hAnsi="Arial" w:cs="Arial"/>
          <w:i/>
          <w:sz w:val="24"/>
          <w:szCs w:val="24"/>
        </w:rPr>
        <w:t>’’</w:t>
      </w:r>
      <w:r w:rsidR="00DF026A" w:rsidRPr="004E6F09">
        <w:rPr>
          <w:rFonts w:ascii="Arial" w:hAnsi="Arial" w:cs="Arial"/>
          <w:sz w:val="24"/>
          <w:szCs w:val="24"/>
        </w:rPr>
        <w:t>.</w:t>
      </w:r>
    </w:p>
    <w:p w:rsidR="00EE5F53" w:rsidRPr="004E6F09" w:rsidRDefault="006B4EF1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 xml:space="preserve">Νοοτροπία που όμως </w:t>
      </w:r>
      <w:r w:rsidR="00F45F75" w:rsidRPr="004E6F09">
        <w:rPr>
          <w:rFonts w:ascii="Arial" w:hAnsi="Arial" w:cs="Arial"/>
          <w:sz w:val="24"/>
          <w:szCs w:val="24"/>
        </w:rPr>
        <w:t xml:space="preserve"> δημιούργησε </w:t>
      </w:r>
      <w:r w:rsidR="00DF6940" w:rsidRPr="004E6F09">
        <w:rPr>
          <w:rFonts w:ascii="Arial" w:hAnsi="Arial" w:cs="Arial"/>
          <w:sz w:val="24"/>
          <w:szCs w:val="24"/>
        </w:rPr>
        <w:t xml:space="preserve">στην </w:t>
      </w:r>
      <w:r w:rsidR="002278EE" w:rsidRPr="004E6F09">
        <w:rPr>
          <w:rFonts w:ascii="Arial" w:hAnsi="Arial" w:cs="Arial"/>
          <w:sz w:val="24"/>
          <w:szCs w:val="24"/>
        </w:rPr>
        <w:t>προ</w:t>
      </w:r>
      <w:r w:rsidR="00DF6940" w:rsidRPr="004E6F09">
        <w:rPr>
          <w:rFonts w:ascii="Arial" w:hAnsi="Arial" w:cs="Arial"/>
          <w:sz w:val="24"/>
          <w:szCs w:val="24"/>
        </w:rPr>
        <w:t xml:space="preserve"> της κρίσης εποχή</w:t>
      </w:r>
      <w:r w:rsidR="00F45F75" w:rsidRPr="004E6F09">
        <w:rPr>
          <w:rFonts w:ascii="Arial" w:hAnsi="Arial" w:cs="Arial"/>
          <w:sz w:val="24"/>
          <w:szCs w:val="24"/>
        </w:rPr>
        <w:t xml:space="preserve"> πραγμάτωση ακριβών έργων, αμφιβόλου αξίας ,χωρίς να προσφέρουν ουσι</w:t>
      </w:r>
      <w:r w:rsidR="00C3389C" w:rsidRPr="004E6F09">
        <w:rPr>
          <w:rFonts w:ascii="Arial" w:hAnsi="Arial" w:cs="Arial"/>
          <w:sz w:val="24"/>
          <w:szCs w:val="24"/>
        </w:rPr>
        <w:t xml:space="preserve">αστικά στην </w:t>
      </w:r>
      <w:r w:rsidR="00EE5F53" w:rsidRPr="004E6F09">
        <w:rPr>
          <w:rFonts w:ascii="Arial" w:hAnsi="Arial" w:cs="Arial"/>
          <w:sz w:val="24"/>
          <w:szCs w:val="24"/>
        </w:rPr>
        <w:t>βελτίωση</w:t>
      </w:r>
      <w:r w:rsidR="00F45F75" w:rsidRPr="004E6F09">
        <w:rPr>
          <w:rFonts w:ascii="Arial" w:hAnsi="Arial" w:cs="Arial"/>
          <w:sz w:val="24"/>
          <w:szCs w:val="24"/>
        </w:rPr>
        <w:t xml:space="preserve"> της ποιότητας ζωής των δημοτών ενώ</w:t>
      </w:r>
      <w:r w:rsidR="002278EE" w:rsidRPr="004E6F09">
        <w:rPr>
          <w:rFonts w:ascii="Arial" w:hAnsi="Arial" w:cs="Arial"/>
          <w:sz w:val="24"/>
          <w:szCs w:val="24"/>
        </w:rPr>
        <w:t xml:space="preserve"> παράλληλα</w:t>
      </w:r>
      <w:r w:rsidR="00F45F75" w:rsidRPr="004E6F09">
        <w:rPr>
          <w:rFonts w:ascii="Arial" w:hAnsi="Arial" w:cs="Arial"/>
          <w:sz w:val="24"/>
          <w:szCs w:val="24"/>
        </w:rPr>
        <w:t xml:space="preserve"> </w:t>
      </w:r>
      <w:r w:rsidR="00EE5F53" w:rsidRPr="004E6F09">
        <w:rPr>
          <w:rFonts w:ascii="Arial" w:hAnsi="Arial" w:cs="Arial"/>
          <w:sz w:val="24"/>
          <w:szCs w:val="24"/>
        </w:rPr>
        <w:t>καταναλώνοντας σημαντικούς πόρους από την φορολ</w:t>
      </w:r>
      <w:r w:rsidR="00DF6940" w:rsidRPr="004E6F09">
        <w:rPr>
          <w:rFonts w:ascii="Arial" w:hAnsi="Arial" w:cs="Arial"/>
          <w:sz w:val="24"/>
          <w:szCs w:val="24"/>
        </w:rPr>
        <w:t>ογία και τα πρόστιμα των πολιτών</w:t>
      </w:r>
      <w:r w:rsidR="00EE5F53" w:rsidRPr="004E6F09">
        <w:rPr>
          <w:rFonts w:ascii="Arial" w:hAnsi="Arial" w:cs="Arial"/>
          <w:sz w:val="24"/>
          <w:szCs w:val="24"/>
        </w:rPr>
        <w:t xml:space="preserve"> </w:t>
      </w:r>
      <w:r w:rsidR="00F45F75" w:rsidRPr="004E6F09">
        <w:rPr>
          <w:rFonts w:ascii="Arial" w:hAnsi="Arial" w:cs="Arial"/>
          <w:sz w:val="24"/>
          <w:szCs w:val="24"/>
        </w:rPr>
        <w:t xml:space="preserve">συνετέλεσαν στα μεγάλα </w:t>
      </w:r>
      <w:r w:rsidR="00EE5F53" w:rsidRPr="004E6F09">
        <w:rPr>
          <w:rFonts w:ascii="Arial" w:hAnsi="Arial" w:cs="Arial"/>
          <w:sz w:val="24"/>
          <w:szCs w:val="24"/>
        </w:rPr>
        <w:t>ελλείμματα</w:t>
      </w:r>
      <w:r w:rsidR="00F45F75" w:rsidRPr="004E6F09">
        <w:rPr>
          <w:rFonts w:ascii="Arial" w:hAnsi="Arial" w:cs="Arial"/>
          <w:sz w:val="24"/>
          <w:szCs w:val="24"/>
        </w:rPr>
        <w:t xml:space="preserve"> </w:t>
      </w:r>
      <w:r w:rsidR="00C3389C" w:rsidRPr="004E6F09">
        <w:rPr>
          <w:rFonts w:ascii="Arial" w:hAnsi="Arial" w:cs="Arial"/>
          <w:sz w:val="24"/>
          <w:szCs w:val="24"/>
        </w:rPr>
        <w:t xml:space="preserve">σε </w:t>
      </w:r>
      <w:r w:rsidR="00F45F75" w:rsidRPr="004E6F09">
        <w:rPr>
          <w:rFonts w:ascii="Arial" w:hAnsi="Arial" w:cs="Arial"/>
          <w:sz w:val="24"/>
          <w:szCs w:val="24"/>
        </w:rPr>
        <w:t xml:space="preserve"> αναγκαίες  υποδ</w:t>
      </w:r>
      <w:r w:rsidR="00DF6940" w:rsidRPr="004E6F09">
        <w:rPr>
          <w:rFonts w:ascii="Arial" w:hAnsi="Arial" w:cs="Arial"/>
          <w:sz w:val="24"/>
          <w:szCs w:val="24"/>
        </w:rPr>
        <w:t>ομές,</w:t>
      </w:r>
      <w:r w:rsidR="002278EE" w:rsidRPr="004E6F09">
        <w:rPr>
          <w:rFonts w:ascii="Arial" w:hAnsi="Arial" w:cs="Arial"/>
          <w:sz w:val="24"/>
          <w:szCs w:val="24"/>
        </w:rPr>
        <w:t xml:space="preserve"> </w:t>
      </w:r>
      <w:r w:rsidR="00D11CD1" w:rsidRPr="004E6F09">
        <w:rPr>
          <w:rFonts w:ascii="Arial" w:hAnsi="Arial" w:cs="Arial"/>
          <w:sz w:val="24"/>
          <w:szCs w:val="24"/>
        </w:rPr>
        <w:t xml:space="preserve">στερώντας </w:t>
      </w:r>
      <w:r w:rsidR="00F45F75" w:rsidRPr="004E6F09">
        <w:rPr>
          <w:rFonts w:ascii="Arial" w:hAnsi="Arial" w:cs="Arial"/>
          <w:sz w:val="24"/>
          <w:szCs w:val="24"/>
        </w:rPr>
        <w:t xml:space="preserve">τους </w:t>
      </w:r>
      <w:r w:rsidR="004E6F09" w:rsidRPr="004E6F09">
        <w:rPr>
          <w:rFonts w:ascii="Arial" w:hAnsi="Arial" w:cs="Arial"/>
          <w:sz w:val="24"/>
          <w:szCs w:val="24"/>
        </w:rPr>
        <w:t>δήμους από ζωτικά</w:t>
      </w:r>
      <w:r w:rsidR="00F45F75" w:rsidRPr="004E6F09">
        <w:rPr>
          <w:rFonts w:ascii="Arial" w:hAnsi="Arial" w:cs="Arial"/>
          <w:sz w:val="24"/>
          <w:szCs w:val="24"/>
        </w:rPr>
        <w:t xml:space="preserve"> και σε μέγεθος και σε κόστος </w:t>
      </w:r>
      <w:r w:rsidR="00EE5F53" w:rsidRPr="004E6F09">
        <w:rPr>
          <w:rFonts w:ascii="Arial" w:hAnsi="Arial" w:cs="Arial"/>
          <w:sz w:val="24"/>
          <w:szCs w:val="24"/>
        </w:rPr>
        <w:t xml:space="preserve">έργα. </w:t>
      </w:r>
    </w:p>
    <w:p w:rsidR="00EE5F53" w:rsidRPr="004E6F09" w:rsidRDefault="00EE5F53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 xml:space="preserve">Από την </w:t>
      </w:r>
      <w:r w:rsidR="00DF6940" w:rsidRPr="004E6F09">
        <w:rPr>
          <w:rFonts w:ascii="Arial" w:hAnsi="Arial" w:cs="Arial"/>
          <w:sz w:val="24"/>
          <w:szCs w:val="24"/>
        </w:rPr>
        <w:t xml:space="preserve">πλασματική </w:t>
      </w:r>
      <w:r w:rsidRPr="004E6F09">
        <w:rPr>
          <w:rFonts w:ascii="Arial" w:hAnsi="Arial" w:cs="Arial"/>
          <w:sz w:val="24"/>
          <w:szCs w:val="24"/>
        </w:rPr>
        <w:t xml:space="preserve">δήλωση  περισσοτέρων εκτάσεων με σκοπό τις μεγαλύτερες  επιδοτήσεις  </w:t>
      </w:r>
      <w:r w:rsidR="002278EE" w:rsidRPr="004E6F09">
        <w:rPr>
          <w:rFonts w:ascii="Arial" w:hAnsi="Arial" w:cs="Arial"/>
          <w:sz w:val="24"/>
          <w:szCs w:val="24"/>
        </w:rPr>
        <w:t>έως</w:t>
      </w:r>
      <w:r w:rsidRPr="004E6F09">
        <w:rPr>
          <w:rFonts w:ascii="Arial" w:hAnsi="Arial" w:cs="Arial"/>
          <w:sz w:val="24"/>
          <w:szCs w:val="24"/>
        </w:rPr>
        <w:t xml:space="preserve"> την ανάπλαση μιας παιδικής χαράς με  360.000 ευρώ η απόσταση είναι μικρή κα</w:t>
      </w:r>
      <w:r w:rsidR="002278EE" w:rsidRPr="004E6F09">
        <w:rPr>
          <w:rFonts w:ascii="Arial" w:hAnsi="Arial" w:cs="Arial"/>
          <w:sz w:val="24"/>
          <w:szCs w:val="24"/>
        </w:rPr>
        <w:t xml:space="preserve">ι το αποτέλεσμα το ίδιο: </w:t>
      </w:r>
      <w:r w:rsidRPr="000A3721">
        <w:rPr>
          <w:rFonts w:ascii="Arial" w:hAnsi="Arial" w:cs="Arial"/>
          <w:b/>
          <w:sz w:val="24"/>
          <w:szCs w:val="24"/>
        </w:rPr>
        <w:t xml:space="preserve">αναξιοπιστία </w:t>
      </w:r>
      <w:r w:rsidRPr="004E6F09">
        <w:rPr>
          <w:rFonts w:ascii="Arial" w:hAnsi="Arial" w:cs="Arial"/>
          <w:sz w:val="24"/>
          <w:szCs w:val="24"/>
        </w:rPr>
        <w:t xml:space="preserve">και </w:t>
      </w:r>
      <w:r w:rsidRPr="000A3721">
        <w:rPr>
          <w:rFonts w:ascii="Arial" w:hAnsi="Arial" w:cs="Arial"/>
          <w:b/>
          <w:sz w:val="24"/>
          <w:szCs w:val="24"/>
        </w:rPr>
        <w:t>έντονη αμφισβήτηση</w:t>
      </w:r>
      <w:r w:rsidRPr="004E6F09">
        <w:rPr>
          <w:rFonts w:ascii="Arial" w:hAnsi="Arial" w:cs="Arial"/>
          <w:sz w:val="24"/>
          <w:szCs w:val="24"/>
        </w:rPr>
        <w:t>.</w:t>
      </w:r>
    </w:p>
    <w:p w:rsidR="00EE5F53" w:rsidRPr="004E6F09" w:rsidRDefault="000A3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</w:t>
      </w:r>
      <w:r w:rsidR="00DF6940" w:rsidRPr="004E6F09">
        <w:rPr>
          <w:rFonts w:ascii="Arial" w:hAnsi="Arial" w:cs="Arial"/>
          <w:sz w:val="24"/>
          <w:szCs w:val="24"/>
        </w:rPr>
        <w:t xml:space="preserve"> συγκρίσεις πλέον γίνονται αναπόφευκτες. </w:t>
      </w:r>
      <w:r w:rsidR="00EE5F53" w:rsidRPr="004E6F09">
        <w:rPr>
          <w:rFonts w:ascii="Arial" w:hAnsi="Arial" w:cs="Arial"/>
          <w:sz w:val="24"/>
          <w:szCs w:val="24"/>
        </w:rPr>
        <w:t>Την ίδια ώρα</w:t>
      </w:r>
      <w:r w:rsidR="00DF6940" w:rsidRPr="004E6F09">
        <w:rPr>
          <w:rFonts w:ascii="Arial" w:hAnsi="Arial" w:cs="Arial"/>
          <w:sz w:val="24"/>
          <w:szCs w:val="24"/>
        </w:rPr>
        <w:t xml:space="preserve"> λοιπόν </w:t>
      </w:r>
      <w:r w:rsidR="00EE5F53" w:rsidRPr="004E6F09">
        <w:rPr>
          <w:rFonts w:ascii="Arial" w:hAnsi="Arial" w:cs="Arial"/>
          <w:sz w:val="24"/>
          <w:szCs w:val="24"/>
        </w:rPr>
        <w:t xml:space="preserve"> ο Δήμος Αλεξάνδρειας έλαβε από το ‘’Πράσινο Ταμείο’’  265.000 ευρώ </w:t>
      </w:r>
      <w:r w:rsidR="00DF6940" w:rsidRPr="004E6F09">
        <w:rPr>
          <w:rFonts w:ascii="Arial" w:hAnsi="Arial" w:cs="Arial"/>
          <w:sz w:val="24"/>
          <w:szCs w:val="24"/>
        </w:rPr>
        <w:t>για αναβαθμίσει και να πιστοποιήσει το σύνολο των παιδικών του χαρών, ο Δήμος Βέροιας ενέκρινε προϋπολογισμό 162.000 ευρώ για την πιστοποίηση  21 παιδικών χαρών και ο Δήμος Βόλου αιτεί 240.000 ευρώ από το Ταμείο για την ανάπλαση τριών παιδικών χαρών και την κατασκευή μιας νέας!</w:t>
      </w:r>
    </w:p>
    <w:p w:rsidR="002278EE" w:rsidRPr="004E6F09" w:rsidRDefault="002278EE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>Με τα παραπάνω δεδομένα και με την κρίση να βρίσκεται στο αποκορύφωμά της , με τον πολίτη να αναζητά μέσα στην ανεργία του  αχτίδα φωτός και να αναμένει βοήθεια από την Τοπική Αυτοδιοίκηση</w:t>
      </w:r>
      <w:r w:rsidR="000A3721">
        <w:rPr>
          <w:rFonts w:ascii="Arial" w:hAnsi="Arial" w:cs="Arial"/>
          <w:sz w:val="24"/>
          <w:szCs w:val="24"/>
        </w:rPr>
        <w:t>,</w:t>
      </w:r>
      <w:r w:rsidRPr="004E6F09">
        <w:rPr>
          <w:rFonts w:ascii="Arial" w:hAnsi="Arial" w:cs="Arial"/>
          <w:sz w:val="24"/>
          <w:szCs w:val="24"/>
        </w:rPr>
        <w:t xml:space="preserve"> τέτοιες ουτοπικές προτάσεις δημιουργούν κλίμα απαισιοδοξίας και  μας δείχνουν γιατί πτώχευσε η χώρα μας  και πως η εξουσία διαχειρίζεται(ακόμη και τώρα) τα λιγοστά χρήματα των σκληρά φορολογούμενων Ελλήνων.</w:t>
      </w:r>
    </w:p>
    <w:p w:rsidR="002278EE" w:rsidRPr="004E6F09" w:rsidRDefault="002278EE">
      <w:pPr>
        <w:rPr>
          <w:rFonts w:ascii="Arial" w:hAnsi="Arial" w:cs="Arial"/>
          <w:sz w:val="24"/>
          <w:szCs w:val="24"/>
        </w:rPr>
      </w:pPr>
      <w:r w:rsidRPr="004E6F09">
        <w:rPr>
          <w:rFonts w:ascii="Arial" w:hAnsi="Arial" w:cs="Arial"/>
          <w:sz w:val="24"/>
          <w:szCs w:val="24"/>
        </w:rPr>
        <w:t>Δυστυχώς η Δημοτική μας Αρχή, που διαχειρίζεται το μέλλον αυτού του τόπου τα τελευταία 14 χρόνια ,</w:t>
      </w:r>
      <w:r w:rsidR="00D11CD1" w:rsidRPr="004E6F09">
        <w:rPr>
          <w:rFonts w:ascii="Arial" w:hAnsi="Arial" w:cs="Arial"/>
          <w:sz w:val="24"/>
          <w:szCs w:val="24"/>
        </w:rPr>
        <w:t xml:space="preserve"> οραματιζόμενη πανάκριβους παιδότοπους και εκτενείς ποδηλατοδρόμους, </w:t>
      </w:r>
      <w:r w:rsidRPr="004E6F09">
        <w:rPr>
          <w:rFonts w:ascii="Arial" w:hAnsi="Arial" w:cs="Arial"/>
          <w:sz w:val="24"/>
          <w:szCs w:val="24"/>
        </w:rPr>
        <w:t>φαίνεται πως  δεν έχει απαγκιστρωθεί  από ένα</w:t>
      </w:r>
      <w:r w:rsidR="00D11CD1" w:rsidRPr="004E6F09">
        <w:rPr>
          <w:rFonts w:ascii="Arial" w:hAnsi="Arial" w:cs="Arial"/>
          <w:sz w:val="24"/>
          <w:szCs w:val="24"/>
        </w:rPr>
        <w:t xml:space="preserve"> </w:t>
      </w:r>
      <w:r w:rsidR="00D11CD1" w:rsidRPr="004E6F09">
        <w:rPr>
          <w:rFonts w:ascii="Arial" w:hAnsi="Arial" w:cs="Arial"/>
          <w:sz w:val="24"/>
          <w:szCs w:val="24"/>
        </w:rPr>
        <w:lastRenderedPageBreak/>
        <w:t xml:space="preserve">επίπλαστο </w:t>
      </w:r>
      <w:r w:rsidRPr="004E6F09">
        <w:rPr>
          <w:rFonts w:ascii="Arial" w:hAnsi="Arial" w:cs="Arial"/>
          <w:sz w:val="24"/>
          <w:szCs w:val="24"/>
        </w:rPr>
        <w:t xml:space="preserve"> παρελθόν που όλοι καλούμαστε με τόσο βίαιο</w:t>
      </w:r>
      <w:r w:rsidR="00D11CD1" w:rsidRPr="004E6F09">
        <w:rPr>
          <w:rFonts w:ascii="Arial" w:hAnsi="Arial" w:cs="Arial"/>
          <w:sz w:val="24"/>
          <w:szCs w:val="24"/>
        </w:rPr>
        <w:t xml:space="preserve"> τρόπο να ξεχάσουμε </w:t>
      </w:r>
      <w:r w:rsidR="004E6F09" w:rsidRPr="004E6F09">
        <w:rPr>
          <w:rFonts w:ascii="Arial" w:hAnsi="Arial" w:cs="Arial"/>
          <w:sz w:val="24"/>
          <w:szCs w:val="24"/>
        </w:rPr>
        <w:t>.</w:t>
      </w:r>
    </w:p>
    <w:p w:rsidR="00DF6940" w:rsidRPr="004E6F09" w:rsidRDefault="00DF6940">
      <w:pPr>
        <w:rPr>
          <w:rFonts w:ascii="Arial" w:hAnsi="Arial" w:cs="Arial"/>
          <w:sz w:val="24"/>
          <w:szCs w:val="24"/>
        </w:rPr>
      </w:pPr>
    </w:p>
    <w:p w:rsidR="00DF6940" w:rsidRDefault="00DF6940"/>
    <w:p w:rsidR="00C3389C" w:rsidRDefault="00C3389C"/>
    <w:p w:rsidR="006B4EF1" w:rsidRDefault="006B4EF1"/>
    <w:p w:rsidR="00DF026A" w:rsidRPr="008A3A50" w:rsidRDefault="00DF026A">
      <w:pPr>
        <w:rPr>
          <w:b/>
          <w:color w:val="FF0000"/>
        </w:rPr>
      </w:pPr>
    </w:p>
    <w:p w:rsidR="008A3A50" w:rsidRPr="008A3A50" w:rsidRDefault="008A3A50"/>
    <w:sectPr w:rsidR="008A3A50" w:rsidRPr="008A3A50" w:rsidSect="000A372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3A50"/>
    <w:rsid w:val="00034C46"/>
    <w:rsid w:val="00037709"/>
    <w:rsid w:val="00037B0B"/>
    <w:rsid w:val="000420EA"/>
    <w:rsid w:val="00080398"/>
    <w:rsid w:val="00094BC0"/>
    <w:rsid w:val="000A3721"/>
    <w:rsid w:val="000E43CE"/>
    <w:rsid w:val="000E717F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78EE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3823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4E6F09"/>
    <w:rsid w:val="00503DB5"/>
    <w:rsid w:val="00506B1D"/>
    <w:rsid w:val="005178AC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8B2"/>
    <w:rsid w:val="00682206"/>
    <w:rsid w:val="00694FBA"/>
    <w:rsid w:val="006A4632"/>
    <w:rsid w:val="006B4EF1"/>
    <w:rsid w:val="006B5EBF"/>
    <w:rsid w:val="006D2972"/>
    <w:rsid w:val="006D35CE"/>
    <w:rsid w:val="006F3415"/>
    <w:rsid w:val="00727D86"/>
    <w:rsid w:val="007311CC"/>
    <w:rsid w:val="00733981"/>
    <w:rsid w:val="007342D3"/>
    <w:rsid w:val="00745E32"/>
    <w:rsid w:val="007A32AB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A3A50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B0596A"/>
    <w:rsid w:val="00B1346E"/>
    <w:rsid w:val="00B31C69"/>
    <w:rsid w:val="00B3482A"/>
    <w:rsid w:val="00B3628E"/>
    <w:rsid w:val="00B36565"/>
    <w:rsid w:val="00BC5898"/>
    <w:rsid w:val="00BD7FD1"/>
    <w:rsid w:val="00BE6C61"/>
    <w:rsid w:val="00C04173"/>
    <w:rsid w:val="00C31A0E"/>
    <w:rsid w:val="00C3389C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C3641"/>
    <w:rsid w:val="00CD6FC0"/>
    <w:rsid w:val="00CE7776"/>
    <w:rsid w:val="00D02774"/>
    <w:rsid w:val="00D11CD1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DF026A"/>
    <w:rsid w:val="00DF6940"/>
    <w:rsid w:val="00E03B57"/>
    <w:rsid w:val="00E07EA0"/>
    <w:rsid w:val="00E40CA3"/>
    <w:rsid w:val="00E85C0D"/>
    <w:rsid w:val="00ED58EB"/>
    <w:rsid w:val="00ED7169"/>
    <w:rsid w:val="00EE0C98"/>
    <w:rsid w:val="00EE5CB9"/>
    <w:rsid w:val="00EE5F53"/>
    <w:rsid w:val="00F13C3E"/>
    <w:rsid w:val="00F1610F"/>
    <w:rsid w:val="00F1682C"/>
    <w:rsid w:val="00F41A61"/>
    <w:rsid w:val="00F4212B"/>
    <w:rsid w:val="00F43C51"/>
    <w:rsid w:val="00F45F75"/>
    <w:rsid w:val="00F46BD6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2013-04-18T06:38:00Z</dcterms:created>
  <dcterms:modified xsi:type="dcterms:W3CDTF">2013-04-18T13:17:00Z</dcterms:modified>
</cp:coreProperties>
</file>