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080C9C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D17E53" w:rsidP="0062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36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1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541C88" w:rsidRDefault="00083A88" w:rsidP="00541C8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 w:rsidRPr="00083A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25 </w:t>
      </w:r>
      <w:r w:rsidR="00451335" w:rsidRPr="00083A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χρόνι</w:t>
      </w:r>
      <w:r w:rsidR="00451335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α</w:t>
      </w:r>
      <w:r w:rsidRPr="00083A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proofErr w:type="spellStart"/>
      <w:r w:rsidRPr="00083A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Νεομαγνησιώτικος</w:t>
      </w:r>
      <w:proofErr w:type="spellEnd"/>
      <w:r w:rsidRPr="00083A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Γάμος</w:t>
      </w:r>
    </w:p>
    <w:p w:rsidR="00083A88" w:rsidRPr="00280B5A" w:rsidRDefault="00083A88" w:rsidP="00541C88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“Και φέτος γάμος γίνεται στη Νέα Μαγνησία,</w:t>
      </w: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γάμος αποκριάτικος, μα έχει σημασία,</w:t>
      </w: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Γιατί κρατάει ζωντανά τα έθιμα και ήθη</w:t>
      </w: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του γάμου και του προξενιού, μη τα σκεπάσει η λήθη.</w:t>
      </w: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 xml:space="preserve">Νύφη </w:t>
      </w:r>
      <w:proofErr w:type="spellStart"/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Μικρασιάτισσα</w:t>
      </w:r>
      <w:proofErr w:type="spellEnd"/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 xml:space="preserve"> και ο γαμπρός μας ντόπιος,</w:t>
      </w: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έτσι οι γάμοι γίνονταν σε τούτους ‘δω τους τόπους.</w:t>
      </w:r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 xml:space="preserve">Να χαίρεται η Ρούμελη, να ζει η </w:t>
      </w:r>
      <w:proofErr w:type="spellStart"/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Μικρασία</w:t>
      </w:r>
      <w:proofErr w:type="spellEnd"/>
    </w:p>
    <w:p w:rsidR="00582701" w:rsidRPr="00582701" w:rsidRDefault="00582701" w:rsidP="00582701">
      <w:pPr>
        <w:ind w:firstLine="720"/>
        <w:jc w:val="center"/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</w:pPr>
      <w:r w:rsidRPr="00582701">
        <w:rPr>
          <w:rFonts w:ascii="Times New Roman" w:eastAsiaTheme="majorEastAsia" w:hAnsi="Times New Roman" w:cs="Times New Roman"/>
          <w:i/>
          <w:sz w:val="28"/>
          <w:szCs w:val="28"/>
          <w:lang w:val="el-GR"/>
        </w:rPr>
        <w:t>που ανταμώθηκαν εδώ, στη Νέα Μαγνησία.”</w:t>
      </w:r>
    </w:p>
    <w:p w:rsidR="001D5896" w:rsidRDefault="00083A88" w:rsidP="00582701">
      <w:pPr>
        <w:spacing w:line="360" w:lineRule="auto"/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Για 25η χρονιά ο Πολιτιστικός &amp; Εξωραϊστικός Σύλλογος Νέας Μαγνησίας διοργανώνει </w:t>
      </w:r>
      <w:r w:rsidR="00C7081C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την </w:t>
      </w:r>
      <w:r w:rsidR="00C7081C"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>Καθαρή Δευτέρα</w:t>
      </w:r>
      <w:r w:rsidR="00C7081C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με την υποστήριξη του Δήμου Λαμιέων</w:t>
      </w:r>
      <w:r w:rsidR="00C7081C"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το </w:t>
      </w:r>
      <w:r w:rsidR="006211A2"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αποκριάτικο </w:t>
      </w:r>
      <w:r w:rsidR="0058270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παραδοσιακό </w:t>
      </w:r>
      <w:r w:rsidR="006211A2"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>δρώμενο</w:t>
      </w:r>
      <w:r w:rsidR="006211A2" w:rsidRPr="001D5896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 w:rsidR="006211A2" w:rsidRP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>του</w:t>
      </w:r>
      <w:r w:rsidR="006211A2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proofErr w:type="spellStart"/>
      <w:r w:rsidRPr="001D5896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Νεομαγνησιώτικο</w:t>
      </w:r>
      <w:r w:rsidR="006211A2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υ</w:t>
      </w:r>
      <w:proofErr w:type="spellEnd"/>
      <w:r w:rsidRPr="001D5896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Γάμο</w:t>
      </w:r>
      <w:r w:rsidR="006211A2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υ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  <w:r w:rsidR="001D5896" w:rsidRPr="001D5896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</w:p>
    <w:p w:rsidR="006211A2" w:rsidRPr="00083A88" w:rsidRDefault="006211A2" w:rsidP="00582701">
      <w:pPr>
        <w:spacing w:line="360" w:lineRule="auto"/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Η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παράσταση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που διοργανώνεται στο πλαίσιο του Κινηματογραφι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κού Λαμιώτικου Καρναβαλιού 2019, θα πραγματοποιηθεί την </w:t>
      </w:r>
      <w:r w:rsidRPr="006211A2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Καθαρή Δευτέρα 11 Μαρτίου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στις </w:t>
      </w:r>
      <w:r w:rsidRPr="00080C9C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11:00 </w:t>
      </w:r>
      <w:proofErr w:type="spellStart"/>
      <w:r w:rsidRPr="00080C9C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π.μ</w:t>
      </w:r>
      <w:proofErr w:type="spellEnd"/>
      <w:r w:rsidRPr="00080C9C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στο προαύλιο του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Pr="00080C9C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5ου Δημοτικού Σχολείου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στη </w:t>
      </w:r>
      <w:r w:rsidRPr="00080C9C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Νέα Μαγνησία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. 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>(Σε περίπτωση βροχής, η εκδήλωση θα πραγματοποιηθεί στο Δημοτικό Θέατρο Λαμίας)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6211A2" w:rsidRDefault="001D5896" w:rsidP="00582701">
      <w:pPr>
        <w:spacing w:line="360" w:lineRule="auto"/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lastRenderedPageBreak/>
        <w:t>Η χρονική περίοδος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στην οποία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παραπέμπει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το σενάριο του Γάμου, είναι η δεύτερη δεκαετία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μετά την Μικρασιατική τραγωδία, όταν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Μικρασιάτες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Ρουμελιώτες ενώνουν τις ζωές τους και τις τύχες τους και τελικά συμπορεύονται. </w:t>
      </w:r>
      <w:r w:rsid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Πηγές άντλησης στοιχείων για να χτιστεί η παράσταση του </w:t>
      </w:r>
      <w:proofErr w:type="spellStart"/>
      <w:r w:rsidR="006211A2" w:rsidRP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>Νεομαγνησιώτικου</w:t>
      </w:r>
      <w:proofErr w:type="spellEnd"/>
      <w:r w:rsidR="006211A2" w:rsidRP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Γάμου </w:t>
      </w:r>
      <w:r w:rsid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υπήρξαν οι συγγραφείς </w:t>
      </w:r>
      <w:proofErr w:type="spellStart"/>
      <w:r w:rsid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>Μηλιώρης</w:t>
      </w:r>
      <w:proofErr w:type="spellEnd"/>
      <w:r w:rsid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Κλεάνθης που έγραψαν για τα ήθη και έθιμα του γάμου στην Μικρά Ασία ενώ πολλά στοιχεία έδωσαν οι μεγαλύτεροι κάτοικοι της περιοχής.</w:t>
      </w:r>
    </w:p>
    <w:p w:rsidR="001D5896" w:rsidRDefault="001D5896" w:rsidP="00582701">
      <w:pPr>
        <w:spacing w:line="360" w:lineRule="auto"/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Μ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έσα από φανταστικούς και εύθυμους, ως επί το πλείστον, διαλόγους,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περιγράφεται η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πραγματικότητα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που βίωσαν,</w:t>
      </w:r>
      <w:bookmarkStart w:id="0" w:name="_GoBack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bookmarkEnd w:id="0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εκείνα τα χρόνια, οι κάτοικοι της Νέας Μαγνησίας, 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αρχικά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με 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την αρνητική υποδοχή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τους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από τους ντόπιους,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στη συνέχεια, όμως, τους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γάμους </w:t>
      </w:r>
      <w:proofErr w:type="spellStart"/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>Μικρασιατών</w:t>
      </w:r>
      <w:proofErr w:type="spellEnd"/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Ρουμελιωτών που οδήγησαν σ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το μπόλιασμα και την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κοινή τους πορεία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.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Παράλληλα όμως σχολιάζεται και σατιρίζεται η </w:t>
      </w:r>
      <w:r w:rsidRPr="00083A88">
        <w:rPr>
          <w:rFonts w:ascii="Times New Roman" w:eastAsiaTheme="majorEastAsia" w:hAnsi="Times New Roman" w:cs="Times New Roman"/>
          <w:sz w:val="28"/>
          <w:szCs w:val="28"/>
          <w:lang w:val="el-GR"/>
        </w:rPr>
        <w:t>σύγχρονη πραγματικότητα</w:t>
      </w:r>
      <w:r w:rsidR="006211A2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σκορπίζοντας γέλιο και διασκέδαση.</w:t>
      </w:r>
    </w:p>
    <w:p w:rsidR="00280B5A" w:rsidRPr="00280B5A" w:rsidRDefault="00DC7EEF" w:rsidP="00582701">
      <w:pPr>
        <w:spacing w:line="360" w:lineRule="auto"/>
        <w:ind w:firstLine="720"/>
        <w:jc w:val="both"/>
        <w:rPr>
          <w:rFonts w:ascii="Times New Roman" w:eastAsiaTheme="majorEastAsia" w:hAnsi="Times New Roman" w:cs="Times New Roman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Η είσοδος για το κοινό θα είναι ε</w:t>
      </w:r>
      <w:r w:rsidR="00010C48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λεύθερη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C1" w:rsidRDefault="00F64FC1" w:rsidP="002B20E7">
      <w:pPr>
        <w:spacing w:after="0" w:line="240" w:lineRule="auto"/>
      </w:pPr>
      <w:r>
        <w:separator/>
      </w:r>
    </w:p>
  </w:endnote>
  <w:endnote w:type="continuationSeparator" w:id="0">
    <w:p w:rsidR="00F64FC1" w:rsidRDefault="00F64FC1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C1" w:rsidRDefault="00F64FC1" w:rsidP="002B20E7">
      <w:pPr>
        <w:spacing w:after="0" w:line="240" w:lineRule="auto"/>
      </w:pPr>
      <w:r>
        <w:separator/>
      </w:r>
    </w:p>
  </w:footnote>
  <w:footnote w:type="continuationSeparator" w:id="0">
    <w:p w:rsidR="00F64FC1" w:rsidRDefault="00F64FC1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04F04"/>
    <w:rsid w:val="00010C48"/>
    <w:rsid w:val="0002263E"/>
    <w:rsid w:val="00060E97"/>
    <w:rsid w:val="00080C9C"/>
    <w:rsid w:val="00083A88"/>
    <w:rsid w:val="000B601D"/>
    <w:rsid w:val="000D257E"/>
    <w:rsid w:val="000E6261"/>
    <w:rsid w:val="000F4FFA"/>
    <w:rsid w:val="001074AF"/>
    <w:rsid w:val="001150E4"/>
    <w:rsid w:val="00123EEF"/>
    <w:rsid w:val="00125AFD"/>
    <w:rsid w:val="00131E02"/>
    <w:rsid w:val="00140AF4"/>
    <w:rsid w:val="0019533A"/>
    <w:rsid w:val="001C6AB2"/>
    <w:rsid w:val="001C706D"/>
    <w:rsid w:val="001D5896"/>
    <w:rsid w:val="001E2F0F"/>
    <w:rsid w:val="0020699F"/>
    <w:rsid w:val="00220E65"/>
    <w:rsid w:val="00230F26"/>
    <w:rsid w:val="002350CB"/>
    <w:rsid w:val="002411A8"/>
    <w:rsid w:val="00247653"/>
    <w:rsid w:val="00247886"/>
    <w:rsid w:val="00280B5A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63066"/>
    <w:rsid w:val="00383E15"/>
    <w:rsid w:val="003B5823"/>
    <w:rsid w:val="003E2C6A"/>
    <w:rsid w:val="003E450B"/>
    <w:rsid w:val="004274F4"/>
    <w:rsid w:val="004303FF"/>
    <w:rsid w:val="004327C7"/>
    <w:rsid w:val="00451335"/>
    <w:rsid w:val="00453419"/>
    <w:rsid w:val="00462AE5"/>
    <w:rsid w:val="004641C2"/>
    <w:rsid w:val="00467D2F"/>
    <w:rsid w:val="004A6641"/>
    <w:rsid w:val="004C6E70"/>
    <w:rsid w:val="004E6B76"/>
    <w:rsid w:val="005262BA"/>
    <w:rsid w:val="00534CC6"/>
    <w:rsid w:val="00541C88"/>
    <w:rsid w:val="00582701"/>
    <w:rsid w:val="0059009C"/>
    <w:rsid w:val="005C4E89"/>
    <w:rsid w:val="005C6BEE"/>
    <w:rsid w:val="005D061D"/>
    <w:rsid w:val="005E26EF"/>
    <w:rsid w:val="0061184F"/>
    <w:rsid w:val="006211A2"/>
    <w:rsid w:val="006261C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00411"/>
    <w:rsid w:val="007304B5"/>
    <w:rsid w:val="00732F7A"/>
    <w:rsid w:val="00741B09"/>
    <w:rsid w:val="00741C96"/>
    <w:rsid w:val="00756246"/>
    <w:rsid w:val="007658B9"/>
    <w:rsid w:val="007B2E8D"/>
    <w:rsid w:val="007B2FFF"/>
    <w:rsid w:val="007E3C72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3DD4"/>
    <w:rsid w:val="00963E20"/>
    <w:rsid w:val="00963E7D"/>
    <w:rsid w:val="00973182"/>
    <w:rsid w:val="00973F1C"/>
    <w:rsid w:val="009874C6"/>
    <w:rsid w:val="009A0724"/>
    <w:rsid w:val="009F3108"/>
    <w:rsid w:val="00A066A7"/>
    <w:rsid w:val="00A16323"/>
    <w:rsid w:val="00A261B5"/>
    <w:rsid w:val="00A44AA9"/>
    <w:rsid w:val="00A74BF8"/>
    <w:rsid w:val="00A81B6B"/>
    <w:rsid w:val="00A941D1"/>
    <w:rsid w:val="00AD7085"/>
    <w:rsid w:val="00AE6E81"/>
    <w:rsid w:val="00AF4A82"/>
    <w:rsid w:val="00AF4F46"/>
    <w:rsid w:val="00B038A8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57B3F"/>
    <w:rsid w:val="00C649CE"/>
    <w:rsid w:val="00C7081C"/>
    <w:rsid w:val="00C70C5F"/>
    <w:rsid w:val="00C82012"/>
    <w:rsid w:val="00C95248"/>
    <w:rsid w:val="00CA38F0"/>
    <w:rsid w:val="00CB1B45"/>
    <w:rsid w:val="00CE0C5D"/>
    <w:rsid w:val="00CF1492"/>
    <w:rsid w:val="00D17E53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0D10"/>
    <w:rsid w:val="00DC263A"/>
    <w:rsid w:val="00DC7EEF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EF30FF"/>
    <w:rsid w:val="00EF6506"/>
    <w:rsid w:val="00F20432"/>
    <w:rsid w:val="00F21253"/>
    <w:rsid w:val="00F259F7"/>
    <w:rsid w:val="00F42F63"/>
    <w:rsid w:val="00F64FC1"/>
    <w:rsid w:val="00F651F0"/>
    <w:rsid w:val="00F65309"/>
    <w:rsid w:val="00F661B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E2BE-B299-4FA0-AF4E-B27340B5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2019-03-09T07:47:00Z</cp:lastPrinted>
  <dcterms:created xsi:type="dcterms:W3CDTF">2019-03-09T09:29:00Z</dcterms:created>
  <dcterms:modified xsi:type="dcterms:W3CDTF">2019-03-09T09:29:00Z</dcterms:modified>
</cp:coreProperties>
</file>