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16" w:rsidRPr="000639D7" w:rsidRDefault="00080AA5" w:rsidP="00CB4616">
      <w:pPr>
        <w:pStyle w:val="Default"/>
        <w:rPr>
          <w:rFonts w:ascii="Arial" w:hAnsi="Arial" w:cs="Arial"/>
        </w:rPr>
      </w:pPr>
      <w:bookmarkStart w:id="0" w:name="_GoBack"/>
      <w:bookmarkEnd w:id="0"/>
      <w:r w:rsidRPr="000639D7">
        <w:rPr>
          <w:rFonts w:ascii="Arial" w:hAnsi="Arial" w:cs="Arial"/>
          <w:noProof/>
          <w:lang w:eastAsia="el-GR"/>
        </w:rPr>
        <w:drawing>
          <wp:inline distT="0" distB="0" distL="0" distR="0">
            <wp:extent cx="1817104" cy="88601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 Λαμιέω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407" cy="88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A5" w:rsidRPr="000639D7" w:rsidRDefault="00080AA5" w:rsidP="00252D76">
      <w:pPr>
        <w:pStyle w:val="Default"/>
        <w:jc w:val="center"/>
        <w:rPr>
          <w:rFonts w:ascii="Arial" w:hAnsi="Arial" w:cs="Arial"/>
          <w:b/>
          <w:bCs/>
        </w:rPr>
      </w:pPr>
    </w:p>
    <w:p w:rsidR="00CB4616" w:rsidRPr="000639D7" w:rsidRDefault="00CB4616" w:rsidP="00252D76">
      <w:pPr>
        <w:pStyle w:val="Default"/>
        <w:jc w:val="center"/>
        <w:rPr>
          <w:rFonts w:ascii="Arial" w:hAnsi="Arial" w:cs="Arial"/>
        </w:rPr>
      </w:pPr>
    </w:p>
    <w:p w:rsidR="00080AA5" w:rsidRPr="000639D7" w:rsidRDefault="00080AA5" w:rsidP="00252D76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</w:rPr>
      </w:pPr>
      <w:r w:rsidRPr="000639D7">
        <w:rPr>
          <w:rFonts w:ascii="Arial" w:hAnsi="Arial" w:cs="Arial"/>
          <w:b/>
          <w:bCs/>
          <w:color w:val="365F91" w:themeColor="accent1" w:themeShade="BF"/>
        </w:rPr>
        <w:t xml:space="preserve">Ολοκληρωμένη Στρατηγική Βιώσιμης Αστικής Ανάπτυξης (ΟΣΒΑΑ) και Σχέδιο Δράσης «Ολοκληρωμένης Χωρικής Επένδυσης» (ΟΧΕ) του Δήμου Λαμιέων </w:t>
      </w:r>
    </w:p>
    <w:p w:rsidR="00080AA5" w:rsidRPr="000639D7" w:rsidRDefault="00080AA5" w:rsidP="00252D76">
      <w:pPr>
        <w:pStyle w:val="Default"/>
        <w:jc w:val="center"/>
        <w:rPr>
          <w:rFonts w:ascii="Arial" w:hAnsi="Arial" w:cs="Arial"/>
        </w:rPr>
      </w:pPr>
    </w:p>
    <w:p w:rsidR="00080AA5" w:rsidRPr="000639D7" w:rsidRDefault="00080AA5" w:rsidP="00252D76">
      <w:pPr>
        <w:pStyle w:val="Default"/>
        <w:jc w:val="center"/>
        <w:rPr>
          <w:rFonts w:ascii="Arial" w:hAnsi="Arial" w:cs="Arial"/>
        </w:rPr>
      </w:pPr>
    </w:p>
    <w:p w:rsidR="00846047" w:rsidRPr="000639D7" w:rsidRDefault="00080AA5" w:rsidP="00252D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u w:val="single"/>
          <w:lang w:eastAsia="el-GR"/>
        </w:rPr>
      </w:pPr>
      <w:r w:rsidRPr="000639D7">
        <w:rPr>
          <w:rFonts w:ascii="Arial" w:hAnsi="Arial" w:cs="Arial"/>
          <w:b/>
          <w:color w:val="222222"/>
          <w:sz w:val="24"/>
          <w:szCs w:val="24"/>
          <w:u w:val="single"/>
          <w:lang w:eastAsia="el-GR"/>
        </w:rPr>
        <w:t>ΕΝΤΥΠΟ ΣΥΜΠΛΗΡΩΣΗΣ ΠΡΟΤΑΣΕΩΝ</w:t>
      </w:r>
      <w:r w:rsidR="00CB4616" w:rsidRPr="000639D7">
        <w:rPr>
          <w:rFonts w:ascii="Arial" w:hAnsi="Arial" w:cs="Arial"/>
          <w:b/>
          <w:color w:val="222222"/>
          <w:sz w:val="24"/>
          <w:szCs w:val="24"/>
          <w:u w:val="single"/>
          <w:lang w:eastAsia="el-GR"/>
        </w:rPr>
        <w:t xml:space="preserve"> </w:t>
      </w:r>
    </w:p>
    <w:p w:rsidR="00CB4616" w:rsidRPr="000639D7" w:rsidRDefault="00846047" w:rsidP="00252D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u w:val="single"/>
          <w:lang w:eastAsia="el-GR"/>
        </w:rPr>
      </w:pPr>
      <w:r w:rsidRPr="000639D7">
        <w:rPr>
          <w:rFonts w:ascii="Arial" w:hAnsi="Arial" w:cs="Arial"/>
          <w:b/>
          <w:color w:val="222222"/>
          <w:sz w:val="24"/>
          <w:szCs w:val="24"/>
          <w:u w:val="single"/>
          <w:lang w:eastAsia="el-GR"/>
        </w:rPr>
        <w:t>ΚΟΙΝΩΝΙΚΩΝ ΚΑΙ ΕΠΑΓΓΕΛΜΑΤΙΚΩΝ ΕΤΑΙΡΩΝ</w:t>
      </w:r>
    </w:p>
    <w:p w:rsidR="00CB4616" w:rsidRPr="000639D7" w:rsidRDefault="00CB4616" w:rsidP="00CB46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u w:val="single"/>
          <w:lang w:eastAsia="el-GR"/>
        </w:rPr>
      </w:pPr>
    </w:p>
    <w:p w:rsidR="00846047" w:rsidRPr="000639D7" w:rsidRDefault="00846047" w:rsidP="00CB46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u w:val="single"/>
          <w:lang w:eastAsia="el-GR"/>
        </w:rPr>
      </w:pPr>
    </w:p>
    <w:p w:rsidR="00080AA5" w:rsidRPr="000639D7" w:rsidRDefault="00080AA5" w:rsidP="00080AA5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color w:val="222222"/>
          <w:sz w:val="18"/>
          <w:szCs w:val="18"/>
          <w:lang w:eastAsia="el-GR"/>
        </w:rPr>
      </w:pPr>
      <w:r w:rsidRPr="000639D7">
        <w:rPr>
          <w:rFonts w:ascii="Arial" w:hAnsi="Arial" w:cs="Arial"/>
          <w:i/>
          <w:color w:val="222222"/>
          <w:sz w:val="18"/>
          <w:szCs w:val="18"/>
          <w:lang w:eastAsia="el-GR"/>
        </w:rPr>
        <w:t>Ημερομηνία Συμπλήρωσης:   /    /2018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59"/>
        <w:gridCol w:w="7616"/>
        <w:gridCol w:w="672"/>
      </w:tblGrid>
      <w:tr w:rsidR="00080AA5" w:rsidRPr="000639D7" w:rsidTr="00080AA5">
        <w:trPr>
          <w:gridAfter w:val="1"/>
          <w:wAfter w:w="672" w:type="dxa"/>
          <w:trHeight w:val="338"/>
        </w:trPr>
        <w:tc>
          <w:tcPr>
            <w:tcW w:w="8575" w:type="dxa"/>
            <w:gridSpan w:val="2"/>
            <w:shd w:val="clear" w:color="auto" w:fill="D9D9D9" w:themeFill="background1" w:themeFillShade="D9"/>
          </w:tcPr>
          <w:p w:rsidR="00080AA5" w:rsidRPr="000639D7" w:rsidRDefault="00080AA5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color w:val="000000"/>
              </w:rPr>
              <w:t xml:space="preserve">Στοιχεία Φορέα και Υπευθύνου Συμπλήρωσης του Εντύπου </w:t>
            </w:r>
          </w:p>
        </w:tc>
      </w:tr>
      <w:tr w:rsidR="00CB4616" w:rsidRPr="000639D7" w:rsidTr="00080AA5">
        <w:trPr>
          <w:gridAfter w:val="1"/>
          <w:wAfter w:w="672" w:type="dxa"/>
          <w:trHeight w:val="555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Pr="000639D7" w:rsidRDefault="00CB4616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B4616" w:rsidRPr="000639D7" w:rsidRDefault="00CB4616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C4DC5" w:rsidRPr="000639D7" w:rsidRDefault="000C4DC5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0AA5" w:rsidRPr="000639D7" w:rsidTr="00846047">
        <w:trPr>
          <w:gridAfter w:val="1"/>
          <w:wAfter w:w="672" w:type="dxa"/>
        </w:trPr>
        <w:tc>
          <w:tcPr>
            <w:tcW w:w="85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0AA5" w:rsidRPr="000639D7" w:rsidRDefault="00080AA5" w:rsidP="009567D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639D7">
              <w:rPr>
                <w:rFonts w:ascii="Arial" w:hAnsi="Arial" w:cs="Arial"/>
                <w:b/>
                <w:color w:val="000000"/>
              </w:rPr>
              <w:t xml:space="preserve">ΕΝΟΤΗΤΑ Α: </w:t>
            </w:r>
            <w:r w:rsidRPr="000639D7">
              <w:rPr>
                <w:rFonts w:ascii="Arial" w:eastAsiaTheme="minorHAnsi" w:hAnsi="Arial" w:cs="Arial"/>
                <w:b/>
                <w:bCs/>
              </w:rPr>
              <w:t>Ολοκληρωμένη Στρατηγική Βιώσιμης Αστικής Ανάπτυξης (ΟΣΒΑΑ)</w:t>
            </w:r>
          </w:p>
        </w:tc>
      </w:tr>
      <w:tr w:rsidR="00CB4616" w:rsidRPr="000639D7" w:rsidTr="00846047">
        <w:trPr>
          <w:gridAfter w:val="1"/>
          <w:wAfter w:w="672" w:type="dxa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B4616" w:rsidRPr="000639D7" w:rsidRDefault="00080AA5" w:rsidP="00BE20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</w:rPr>
              <w:t>Α.1</w:t>
            </w:r>
          </w:p>
        </w:tc>
        <w:tc>
          <w:tcPr>
            <w:tcW w:w="761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B4616" w:rsidRPr="000639D7" w:rsidRDefault="00B13481" w:rsidP="00BE20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Σχ</w:t>
            </w:r>
            <w:r w:rsidR="00080AA5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ολιασμός και </w:t>
            </w:r>
            <w:r w:rsidR="00CB4616" w:rsidRPr="000639D7">
              <w:rPr>
                <w:rFonts w:ascii="Arial" w:hAnsi="Arial" w:cs="Arial"/>
                <w:color w:val="000000"/>
                <w:sz w:val="20"/>
                <w:szCs w:val="20"/>
              </w:rPr>
              <w:t>Πρ</w:t>
            </w: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οτάσεις</w:t>
            </w:r>
            <w:r w:rsidR="00CB4616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0AA5" w:rsidRPr="000639D7">
              <w:rPr>
                <w:rFonts w:ascii="Arial" w:hAnsi="Arial" w:cs="Arial"/>
                <w:color w:val="000000"/>
                <w:sz w:val="20"/>
                <w:szCs w:val="20"/>
              </w:rPr>
              <w:t>Συμπλήρωσης</w:t>
            </w:r>
            <w:r w:rsidR="00BE20A0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ή Εξειδίκευσης</w:t>
            </w:r>
            <w:r w:rsidR="00080AA5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4616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των </w:t>
            </w:r>
            <w:r w:rsidR="00BE20A0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προτεινόμενων </w:t>
            </w:r>
            <w:r w:rsidR="00CB4616" w:rsidRPr="000639D7">
              <w:rPr>
                <w:rFonts w:ascii="Arial" w:hAnsi="Arial" w:cs="Arial"/>
                <w:color w:val="000000"/>
                <w:sz w:val="20"/>
                <w:szCs w:val="20"/>
              </w:rPr>
              <w:t>Στρατηγικών Στόχων (Σ</w:t>
            </w:r>
            <w:r w:rsidR="00080AA5" w:rsidRPr="000639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B4616" w:rsidRPr="000639D7">
              <w:rPr>
                <w:rFonts w:ascii="Arial" w:hAnsi="Arial" w:cs="Arial"/>
                <w:color w:val="000000"/>
                <w:sz w:val="20"/>
                <w:szCs w:val="20"/>
              </w:rPr>
              <w:t>Σ</w:t>
            </w:r>
            <w:r w:rsidR="00080AA5" w:rsidRPr="000639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B4616" w:rsidRPr="000639D7">
              <w:rPr>
                <w:rFonts w:ascii="Arial" w:hAnsi="Arial" w:cs="Arial"/>
                <w:color w:val="000000"/>
                <w:sz w:val="20"/>
                <w:szCs w:val="20"/>
              </w:rPr>
              <w:t>) τ</w:t>
            </w:r>
            <w:r w:rsidR="00080AA5" w:rsidRPr="000639D7">
              <w:rPr>
                <w:rFonts w:ascii="Arial" w:hAnsi="Arial" w:cs="Arial"/>
                <w:color w:val="000000"/>
                <w:sz w:val="20"/>
                <w:szCs w:val="20"/>
              </w:rPr>
              <w:t>ου ΟΣΒΑΑ/ΟΧΕ του Δήμου Λαμιέων</w:t>
            </w:r>
          </w:p>
        </w:tc>
      </w:tr>
      <w:tr w:rsidR="00080AA5" w:rsidRPr="000639D7" w:rsidTr="00BE20A0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080AA5" w:rsidP="00BE20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Σ.Σ.1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BE20A0" w:rsidP="00BE20A0">
            <w:pPr>
              <w:spacing w:after="120" w:line="240" w:lineRule="auto"/>
              <w:ind w:left="6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Ανάδειξη, Προβολή, Βελτίωση της Ελκυστικότητας και Βιώσιμη Διαχείριση του Πολιτιστικού και Τουριστικού Προϊόντος (στον Άξονα Θερμοπυλών-Λαμίας)</w:t>
            </w: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20A0" w:rsidRPr="000639D7" w:rsidTr="009708F8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AA5" w:rsidRPr="000639D7" w:rsidTr="00BE20A0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080AA5" w:rsidP="00BE20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Σ.Σ.2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BE20A0" w:rsidP="009567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Ανάπτυξη και Διασύνδεση Αστικών και Πολιτιστικών Υποδομών, Βελτίωση της Αστικής Κινητικότητας και Προώθηση της Αστικής Αναζωογόνησης στην πόλη της Λαμίας</w:t>
            </w:r>
          </w:p>
        </w:tc>
      </w:tr>
      <w:tr w:rsidR="00BE20A0" w:rsidRPr="000639D7" w:rsidTr="0075066B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AA5" w:rsidRPr="000639D7" w:rsidTr="00BE20A0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080AA5" w:rsidP="00BE20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Σ.Σ.3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BE20A0" w:rsidP="008460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Ενθάρρυνση Επιχειρηματικών </w:t>
            </w:r>
            <w:r w:rsidR="009567DB"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Πρωτοβουλιών και Δημιουργία </w:t>
            </w: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Ευκαιριών</w:t>
            </w:r>
            <w:r w:rsidR="009567DB"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 Νέας / Νεανικής Επιχειρηματικότητας</w:t>
            </w:r>
          </w:p>
        </w:tc>
      </w:tr>
      <w:tr w:rsidR="00BE20A0" w:rsidRPr="000639D7" w:rsidTr="00762D24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AA5" w:rsidRPr="000639D7" w:rsidTr="00BE20A0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BE20A0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Σ.Σ.</w:t>
            </w:r>
            <w:r w:rsidR="00846047"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BE20A0" w:rsidP="008460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Βελτίωση της Αποτελεσματικότητας της Κοινωνικής Ένταξης και Τόνωση της Απασχόλησης</w:t>
            </w:r>
          </w:p>
        </w:tc>
      </w:tr>
      <w:tr w:rsidR="00BE20A0" w:rsidRPr="000639D7" w:rsidTr="00CD0873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0A0" w:rsidRPr="000639D7" w:rsidRDefault="00BE20A0" w:rsidP="00B13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A0" w:rsidRPr="000639D7" w:rsidTr="00355A75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BE20A0" w:rsidRPr="000639D7" w:rsidRDefault="00BE20A0" w:rsidP="00BE20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Άλλες Παρατηρήσεις  </w:t>
            </w:r>
          </w:p>
        </w:tc>
      </w:tr>
      <w:tr w:rsidR="00CB4616" w:rsidRPr="000639D7" w:rsidTr="00846047">
        <w:trPr>
          <w:gridAfter w:val="1"/>
          <w:wAfter w:w="672" w:type="dxa"/>
          <w:trHeight w:val="573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Pr="000639D7" w:rsidRDefault="00CB4616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B4616" w:rsidRPr="000639D7" w:rsidRDefault="00CB4616" w:rsidP="00766B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39D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66B44" w:rsidRPr="000639D7" w:rsidTr="00846047">
        <w:trPr>
          <w:gridAfter w:val="1"/>
          <w:wAfter w:w="672" w:type="dxa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6B44" w:rsidRPr="000639D7" w:rsidRDefault="00080AA5" w:rsidP="00766B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</w:rPr>
              <w:t>Α.2</w:t>
            </w:r>
          </w:p>
        </w:tc>
        <w:tc>
          <w:tcPr>
            <w:tcW w:w="761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6B44" w:rsidRPr="000639D7" w:rsidRDefault="00080AA5" w:rsidP="00080A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Σχόλια / Προτάσεις επί του Περιεχομένου των «</w:t>
            </w:r>
            <w:r w:rsidR="00766B44" w:rsidRPr="000639D7">
              <w:rPr>
                <w:rFonts w:ascii="Arial" w:hAnsi="Arial" w:cs="Arial"/>
                <w:color w:val="000000"/>
                <w:sz w:val="20"/>
                <w:szCs w:val="20"/>
              </w:rPr>
              <w:t>Θεματικ</w:t>
            </w: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ών Εργαστηρίων»</w:t>
            </w:r>
            <w:r w:rsidR="009567DB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(Θ.Ε.)</w:t>
            </w:r>
          </w:p>
        </w:tc>
      </w:tr>
      <w:tr w:rsidR="00080AA5" w:rsidRPr="000639D7" w:rsidTr="00080AA5">
        <w:trPr>
          <w:gridAfter w:val="1"/>
          <w:wAfter w:w="672" w:type="dxa"/>
        </w:trPr>
        <w:tc>
          <w:tcPr>
            <w:tcW w:w="959" w:type="dxa"/>
            <w:shd w:val="clear" w:color="auto" w:fill="auto"/>
          </w:tcPr>
          <w:p w:rsidR="00080AA5" w:rsidRPr="000639D7" w:rsidRDefault="009567DB" w:rsidP="009567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Θ.Ε.1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9567DB" w:rsidP="009567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Τουρισμός, Πολιτισμός και Επιχειρηματικότητα</w:t>
            </w:r>
          </w:p>
        </w:tc>
      </w:tr>
      <w:tr w:rsidR="009567DB" w:rsidRPr="000639D7" w:rsidTr="00260D38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9567DB" w:rsidRPr="000639D7" w:rsidRDefault="009567DB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567DB" w:rsidRPr="000639D7" w:rsidRDefault="009567DB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0AA5" w:rsidRPr="000639D7" w:rsidTr="00846047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9567DB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Θ.Ε.2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9567DB" w:rsidP="009567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Αξιοποίηση και Δικτύωση Υποδομών Πολιτισμού, Δράσεων Αστικής Αναζωογόνησης, Βιώσιμης Αστικής Κινητικότητας και Προσέλκυσης Ροών 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Επισκεψιμότητας</w:t>
            </w:r>
            <w:proofErr w:type="spellEnd"/>
          </w:p>
        </w:tc>
      </w:tr>
      <w:tr w:rsidR="009567DB" w:rsidRPr="000639D7" w:rsidTr="00116CFB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9567DB" w:rsidRPr="000639D7" w:rsidRDefault="009567DB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46047" w:rsidRPr="000639D7" w:rsidRDefault="00846047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0AA5" w:rsidRPr="000639D7" w:rsidTr="00846047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9567DB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Θ.Ε.3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9567DB" w:rsidP="009567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Προώθηση στην Απασχόληση και Ενίσχυση της Ποιότητας και της Αποτελεσματικότητας της Κοινωνικής Ένταξης των Ευπαθών Ομάδων</w:t>
            </w:r>
          </w:p>
        </w:tc>
      </w:tr>
      <w:tr w:rsidR="009567DB" w:rsidRPr="000639D7" w:rsidTr="00E63AFA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9567DB" w:rsidRPr="000639D7" w:rsidRDefault="009567DB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0AA5" w:rsidRPr="000639D7" w:rsidTr="00846047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9567DB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Θ.Ε.4</w:t>
            </w:r>
          </w:p>
        </w:tc>
        <w:tc>
          <w:tcPr>
            <w:tcW w:w="7616" w:type="dxa"/>
            <w:shd w:val="clear" w:color="auto" w:fill="auto"/>
          </w:tcPr>
          <w:p w:rsidR="009567DB" w:rsidRPr="000639D7" w:rsidRDefault="009567DB" w:rsidP="009567DB">
            <w:pPr>
              <w:spacing w:after="0" w:line="240" w:lineRule="auto"/>
              <w:jc w:val="both"/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Ανάπτυξη  / αξιοποίηση της Δημιουργικής και Πολιτιστικής Βιομηχανίας (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C.C.I.’s</w:t>
            </w:r>
            <w:proofErr w:type="spellEnd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) -  </w:t>
            </w:r>
          </w:p>
          <w:p w:rsidR="00080AA5" w:rsidRPr="000639D7" w:rsidRDefault="009567DB" w:rsidP="009567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«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Διεπαφές</w:t>
            </w:r>
            <w:proofErr w:type="spellEnd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» μεταξύ των Θ.Ε.-1 και Θ.Ε.-2</w:t>
            </w:r>
          </w:p>
        </w:tc>
      </w:tr>
      <w:tr w:rsidR="009567DB" w:rsidRPr="000639D7" w:rsidTr="002136AE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9567DB" w:rsidRPr="000639D7" w:rsidRDefault="009567DB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46047" w:rsidRPr="000639D7" w:rsidRDefault="00846047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0AA5" w:rsidRPr="000639D7" w:rsidTr="00846047">
        <w:trPr>
          <w:gridAfter w:val="1"/>
          <w:wAfter w:w="672" w:type="dxa"/>
        </w:trPr>
        <w:tc>
          <w:tcPr>
            <w:tcW w:w="959" w:type="dxa"/>
            <w:shd w:val="clear" w:color="auto" w:fill="auto"/>
            <w:vAlign w:val="center"/>
          </w:tcPr>
          <w:p w:rsidR="00080AA5" w:rsidRPr="000639D7" w:rsidRDefault="009567DB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Θ.Ε.5</w:t>
            </w:r>
          </w:p>
        </w:tc>
        <w:tc>
          <w:tcPr>
            <w:tcW w:w="7616" w:type="dxa"/>
            <w:shd w:val="clear" w:color="auto" w:fill="auto"/>
          </w:tcPr>
          <w:p w:rsidR="00080AA5" w:rsidRPr="000639D7" w:rsidRDefault="009567DB" w:rsidP="008460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Ανάδειξη της Πόλης της Λαμίας ως «Έξυπνης και 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Αξιοβίωτης</w:t>
            </w:r>
            <w:proofErr w:type="spellEnd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 Πόλη» (Lamia 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Smart</w:t>
            </w:r>
            <w:proofErr w:type="spellEnd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Livable</w:t>
            </w:r>
            <w:proofErr w:type="spellEnd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City</w:t>
            </w:r>
            <w:proofErr w:type="spellEnd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). Συμπεριλαμβάνονται δράσεις κοινωνικής καινοτομίας</w:t>
            </w:r>
            <w:r w:rsidR="00846047"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 -</w:t>
            </w:r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 xml:space="preserve"> «</w:t>
            </w:r>
            <w:proofErr w:type="spellStart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Διεπαφές</w:t>
            </w:r>
            <w:proofErr w:type="spellEnd"/>
            <w:r w:rsidRPr="000639D7">
              <w:rPr>
                <w:rStyle w:val="FontStyle144"/>
                <w:rFonts w:ascii="Arial" w:eastAsia="Calibri" w:hAnsi="Arial" w:cs="Arial"/>
                <w:sz w:val="20"/>
                <w:szCs w:val="20"/>
                <w:lang w:eastAsia="el-GR"/>
              </w:rPr>
              <w:t>» μεταξύ των Θ.Ε.-2 και Θ.Ε.-3</w:t>
            </w:r>
          </w:p>
        </w:tc>
      </w:tr>
      <w:tr w:rsidR="009567DB" w:rsidRPr="000639D7" w:rsidTr="00A36A63">
        <w:trPr>
          <w:gridAfter w:val="1"/>
          <w:wAfter w:w="672" w:type="dxa"/>
        </w:trPr>
        <w:tc>
          <w:tcPr>
            <w:tcW w:w="8575" w:type="dxa"/>
            <w:gridSpan w:val="2"/>
            <w:shd w:val="clear" w:color="auto" w:fill="auto"/>
          </w:tcPr>
          <w:p w:rsidR="009567DB" w:rsidRPr="000639D7" w:rsidRDefault="009567DB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46047" w:rsidRPr="000639D7" w:rsidRDefault="00846047" w:rsidP="00080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0AA5" w:rsidRPr="000639D7" w:rsidTr="00846047">
        <w:trPr>
          <w:gridAfter w:val="1"/>
          <w:wAfter w:w="672" w:type="dxa"/>
        </w:trPr>
        <w:tc>
          <w:tcPr>
            <w:tcW w:w="85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0AA5" w:rsidRPr="000639D7" w:rsidRDefault="00080AA5" w:rsidP="008460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b/>
                <w:color w:val="000000"/>
              </w:rPr>
              <w:t xml:space="preserve">ΕΝΟΤΗΤΑ Β: </w:t>
            </w:r>
            <w:r w:rsidR="009567DB" w:rsidRPr="000639D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Σχ</w:t>
            </w:r>
            <w:r w:rsidR="009567DB" w:rsidRPr="000639D7">
              <w:rPr>
                <w:rFonts w:ascii="Arial" w:hAnsi="Arial" w:cs="Arial"/>
                <w:b/>
                <w:bCs/>
              </w:rPr>
              <w:t xml:space="preserve">έδιο </w:t>
            </w:r>
            <w:r w:rsidR="009567DB" w:rsidRPr="000639D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Δράσης «Ολοκληρωμένης Χωρικής Επένδυσης» (ΟΧΕ)</w:t>
            </w:r>
          </w:p>
        </w:tc>
      </w:tr>
      <w:tr w:rsidR="00CB4616" w:rsidRPr="000639D7" w:rsidTr="00846047">
        <w:trPr>
          <w:gridAfter w:val="1"/>
          <w:wAfter w:w="672" w:type="dxa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CB4616" w:rsidRPr="000639D7" w:rsidRDefault="009567DB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</w:rPr>
              <w:t>Β.1</w:t>
            </w:r>
          </w:p>
        </w:tc>
        <w:tc>
          <w:tcPr>
            <w:tcW w:w="7616" w:type="dxa"/>
            <w:shd w:val="clear" w:color="auto" w:fill="B8CCE4" w:themeFill="accent1" w:themeFillTint="66"/>
          </w:tcPr>
          <w:p w:rsidR="00CB4616" w:rsidRPr="000639D7" w:rsidRDefault="00CB4616" w:rsidP="008460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Προτεινόμεν</w:t>
            </w:r>
            <w:r w:rsidR="00846047" w:rsidRPr="000639D7">
              <w:rPr>
                <w:rFonts w:ascii="Arial" w:hAnsi="Arial" w:cs="Arial"/>
                <w:color w:val="000000"/>
                <w:sz w:val="20"/>
                <w:szCs w:val="20"/>
              </w:rPr>
              <w:t>η</w:t>
            </w: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Δράσ</w:t>
            </w:r>
            <w:r w:rsidR="00846047" w:rsidRPr="000639D7">
              <w:rPr>
                <w:rFonts w:ascii="Arial" w:hAnsi="Arial" w:cs="Arial"/>
                <w:color w:val="000000"/>
                <w:sz w:val="20"/>
                <w:szCs w:val="20"/>
              </w:rPr>
              <w:t>η – Αναγκαιότητα – Στόχοι  - Τίτλος και Περιεχόμενο – Ενδεικτικός Προϋπολογισμός</w:t>
            </w:r>
          </w:p>
        </w:tc>
      </w:tr>
      <w:tr w:rsidR="00CB4616" w:rsidRPr="000639D7" w:rsidTr="00846047">
        <w:trPr>
          <w:gridAfter w:val="1"/>
          <w:wAfter w:w="672" w:type="dxa"/>
          <w:trHeight w:val="677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Pr="000639D7" w:rsidRDefault="00CB4616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C4DC5" w:rsidRPr="000639D7" w:rsidRDefault="000C4DC5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C4DC5" w:rsidRPr="000639D7" w:rsidRDefault="000C4DC5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445A0" w:rsidRPr="000639D7" w:rsidRDefault="00E445A0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C4DC5" w:rsidRPr="000639D7" w:rsidRDefault="000C4DC5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B4616" w:rsidRPr="000639D7" w:rsidTr="00846047">
        <w:trPr>
          <w:gridAfter w:val="1"/>
          <w:wAfter w:w="672" w:type="dxa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CB4616" w:rsidRPr="000639D7" w:rsidRDefault="009567DB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b/>
                <w:bCs/>
                <w:color w:val="000000"/>
              </w:rPr>
              <w:t>Β.2</w:t>
            </w:r>
          </w:p>
        </w:tc>
        <w:tc>
          <w:tcPr>
            <w:tcW w:w="7616" w:type="dxa"/>
            <w:shd w:val="clear" w:color="auto" w:fill="B8CCE4" w:themeFill="accent1" w:themeFillTint="66"/>
          </w:tcPr>
          <w:p w:rsidR="009567DB" w:rsidRPr="000639D7" w:rsidRDefault="00CB4616" w:rsidP="009567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Συμβολή της Προτεινόμενης Δράσης στους </w:t>
            </w:r>
            <w:r w:rsidR="009567DB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προτεινόμενους </w:t>
            </w: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Στρατηγικούς Στόχους </w:t>
            </w:r>
            <w:r w:rsidR="009567DB" w:rsidRPr="000639D7">
              <w:rPr>
                <w:rFonts w:ascii="Arial" w:hAnsi="Arial" w:cs="Arial"/>
                <w:color w:val="000000"/>
                <w:sz w:val="20"/>
                <w:szCs w:val="20"/>
              </w:rPr>
              <w:t>του Ο</w:t>
            </w: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ΣΒΑΑ</w:t>
            </w:r>
            <w:r w:rsidR="009567DB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B4616" w:rsidRPr="000639D7" w:rsidRDefault="009567DB" w:rsidP="009567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639D7">
              <w:rPr>
                <w:rFonts w:ascii="Arial" w:hAnsi="Arial" w:cs="Arial"/>
                <w:color w:val="000000"/>
                <w:sz w:val="16"/>
              </w:rPr>
              <w:t>σ</w:t>
            </w:r>
            <w:r w:rsidR="00CB4616" w:rsidRPr="000639D7">
              <w:rPr>
                <w:rFonts w:ascii="Arial" w:hAnsi="Arial" w:cs="Arial"/>
                <w:color w:val="000000"/>
                <w:sz w:val="16"/>
              </w:rPr>
              <w:t>υμπληρώ</w:t>
            </w:r>
            <w:r w:rsidRPr="000639D7">
              <w:rPr>
                <w:rFonts w:ascii="Arial" w:hAnsi="Arial" w:cs="Arial"/>
                <w:color w:val="000000"/>
                <w:sz w:val="16"/>
              </w:rPr>
              <w:t>νε</w:t>
            </w:r>
            <w:r w:rsidR="00CB4616" w:rsidRPr="000639D7">
              <w:rPr>
                <w:rFonts w:ascii="Arial" w:hAnsi="Arial" w:cs="Arial"/>
                <w:color w:val="000000"/>
                <w:sz w:val="16"/>
              </w:rPr>
              <w:t xml:space="preserve">τε  </w:t>
            </w:r>
            <w:r w:rsidR="00CB4616" w:rsidRPr="000639D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“Χ”</w:t>
            </w:r>
            <w:r w:rsidR="00CB4616" w:rsidRPr="000639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0639D7">
              <w:rPr>
                <w:rFonts w:ascii="Arial" w:hAnsi="Arial" w:cs="Arial"/>
                <w:color w:val="000000"/>
                <w:sz w:val="16"/>
              </w:rPr>
              <w:t xml:space="preserve">σε </w:t>
            </w:r>
            <w:r w:rsidR="00CB4616" w:rsidRPr="000639D7">
              <w:rPr>
                <w:rFonts w:ascii="Arial" w:hAnsi="Arial" w:cs="Arial"/>
                <w:color w:val="000000"/>
                <w:sz w:val="16"/>
              </w:rPr>
              <w:t>ένα ή περισσότερα από πεδία</w:t>
            </w:r>
            <w:r w:rsidR="000C4DC5" w:rsidRPr="000639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0639D7">
              <w:rPr>
                <w:rFonts w:ascii="Arial" w:hAnsi="Arial" w:cs="Arial"/>
                <w:color w:val="000000"/>
                <w:sz w:val="16"/>
              </w:rPr>
              <w:t>των Σ.Σ. που θεωρείτε ότι ικανοποιεί η προτεινόμενη Δράση</w:t>
            </w:r>
            <w:r w:rsidRPr="000639D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C4DC5" w:rsidRPr="00063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4616" w:rsidRPr="000639D7" w:rsidTr="00766B44">
        <w:tc>
          <w:tcPr>
            <w:tcW w:w="959" w:type="dxa"/>
          </w:tcPr>
          <w:p w:rsidR="00CB4616" w:rsidRPr="000639D7" w:rsidRDefault="00CB4616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7616" w:type="dxa"/>
          </w:tcPr>
          <w:p w:rsidR="00CB4616" w:rsidRPr="000639D7" w:rsidRDefault="009567DB" w:rsidP="00E445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18"/>
                <w:szCs w:val="18"/>
                <w:lang w:eastAsia="el-GR"/>
              </w:rPr>
              <w:t>Ανάδειξη, Προβολή, Βελτίωση της Ελκυστικότητας και Βιώσιμη Διαχείριση του Πολιτιστικού και Τουριστικού Προϊόντος (στον Άξονα Θερμοπυλών-Λαμίας)</w:t>
            </w:r>
          </w:p>
        </w:tc>
        <w:tc>
          <w:tcPr>
            <w:tcW w:w="672" w:type="dxa"/>
          </w:tcPr>
          <w:p w:rsidR="00CB4616" w:rsidRPr="000639D7" w:rsidRDefault="00825C19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b/>
                <w:color w:val="000000"/>
                <w:shd w:val="clear" w:color="auto" w:fill="D9D9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0639D7">
              <w:rPr>
                <w:rFonts w:ascii="Arial" w:hAnsi="Arial" w:cs="Arial"/>
                <w:b/>
                <w:color w:val="000000"/>
                <w:shd w:val="clear" w:color="auto" w:fill="D9D9D9"/>
              </w:rPr>
              <w:instrText xml:space="preserve"> FORMCHECKBOX </w:instrText>
            </w:r>
            <w:r w:rsidR="00D978EC">
              <w:rPr>
                <w:rFonts w:ascii="Arial" w:hAnsi="Arial" w:cs="Arial"/>
                <w:b/>
                <w:color w:val="000000"/>
                <w:shd w:val="clear" w:color="auto" w:fill="D9D9D9"/>
              </w:rPr>
            </w:r>
            <w:r w:rsidR="00D978EC">
              <w:rPr>
                <w:rFonts w:ascii="Arial" w:hAnsi="Arial" w:cs="Arial"/>
                <w:b/>
                <w:color w:val="000000"/>
                <w:shd w:val="clear" w:color="auto" w:fill="D9D9D9"/>
              </w:rPr>
              <w:fldChar w:fldCharType="separate"/>
            </w:r>
            <w:r w:rsidRPr="000639D7">
              <w:rPr>
                <w:rFonts w:ascii="Arial" w:hAnsi="Arial" w:cs="Arial"/>
                <w:b/>
                <w:color w:val="000000"/>
                <w:shd w:val="clear" w:color="auto" w:fill="D9D9D9"/>
              </w:rPr>
              <w:fldChar w:fldCharType="end"/>
            </w:r>
          </w:p>
        </w:tc>
      </w:tr>
      <w:tr w:rsidR="00CB4616" w:rsidRPr="000639D7" w:rsidTr="00766B44">
        <w:tc>
          <w:tcPr>
            <w:tcW w:w="959" w:type="dxa"/>
            <w:shd w:val="clear" w:color="auto" w:fill="FFFFFF"/>
          </w:tcPr>
          <w:p w:rsidR="00CB4616" w:rsidRPr="000639D7" w:rsidRDefault="00CB4616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  </w:t>
            </w:r>
          </w:p>
        </w:tc>
        <w:tc>
          <w:tcPr>
            <w:tcW w:w="7616" w:type="dxa"/>
            <w:shd w:val="clear" w:color="auto" w:fill="FFFFFF"/>
          </w:tcPr>
          <w:p w:rsidR="00CB4616" w:rsidRPr="000639D7" w:rsidRDefault="009567DB" w:rsidP="00E445A0">
            <w:pPr>
              <w:spacing w:after="0" w:line="100" w:lineRule="atLeast"/>
              <w:jc w:val="both"/>
              <w:rPr>
                <w:rStyle w:val="FontStyle144"/>
                <w:rFonts w:ascii="Arial" w:eastAsia="Calibri" w:hAnsi="Arial" w:cs="Arial"/>
                <w:sz w:val="18"/>
                <w:szCs w:val="18"/>
                <w:lang w:eastAsia="el-GR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18"/>
                <w:szCs w:val="18"/>
                <w:lang w:eastAsia="el-GR"/>
              </w:rPr>
              <w:t>Ανάπτυξη και Διασύνδεση Αστικών και Πολιτιστικών Υποδομών, Βελτίωση της Αστικής Κινητικότητας και Προώθηση της Αστικής Αναζωογόνησης στην πόλη της Λαμίας</w:t>
            </w:r>
          </w:p>
        </w:tc>
        <w:tc>
          <w:tcPr>
            <w:tcW w:w="672" w:type="dxa"/>
            <w:shd w:val="clear" w:color="auto" w:fill="FFFFFF"/>
          </w:tcPr>
          <w:p w:rsidR="00CB4616" w:rsidRPr="000639D7" w:rsidRDefault="00CB4616" w:rsidP="002F4AF5">
            <w:pPr>
              <w:spacing w:after="0" w:line="240" w:lineRule="auto"/>
              <w:ind w:left="531" w:hanging="531"/>
              <w:rPr>
                <w:rFonts w:ascii="Arial" w:hAnsi="Arial" w:cs="Arial"/>
                <w:color w:val="000000"/>
              </w:rPr>
            </w:pPr>
          </w:p>
          <w:p w:rsidR="00CB4616" w:rsidRPr="000639D7" w:rsidRDefault="00825C19" w:rsidP="002F4AF5">
            <w:pPr>
              <w:spacing w:after="0" w:line="240" w:lineRule="auto"/>
              <w:ind w:left="531" w:hanging="531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0639D7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D978EC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D978EC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639D7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CB4616" w:rsidRPr="000639D7" w:rsidTr="00766B44">
        <w:tc>
          <w:tcPr>
            <w:tcW w:w="959" w:type="dxa"/>
            <w:shd w:val="clear" w:color="auto" w:fill="FFFFFF"/>
          </w:tcPr>
          <w:p w:rsidR="00CB4616" w:rsidRPr="000639D7" w:rsidRDefault="00CB4616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  </w:t>
            </w:r>
          </w:p>
        </w:tc>
        <w:tc>
          <w:tcPr>
            <w:tcW w:w="7616" w:type="dxa"/>
            <w:shd w:val="clear" w:color="auto" w:fill="FFFFFF"/>
          </w:tcPr>
          <w:p w:rsidR="00CB4616" w:rsidRPr="000639D7" w:rsidRDefault="009567DB" w:rsidP="00E445A0">
            <w:pPr>
              <w:spacing w:after="0" w:line="240" w:lineRule="auto"/>
              <w:jc w:val="both"/>
              <w:rPr>
                <w:rStyle w:val="FontStyle144"/>
                <w:rFonts w:ascii="Arial" w:eastAsia="Calibri" w:hAnsi="Arial" w:cs="Arial"/>
                <w:sz w:val="18"/>
                <w:szCs w:val="18"/>
                <w:lang w:eastAsia="el-GR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18"/>
                <w:szCs w:val="18"/>
                <w:lang w:eastAsia="el-GR"/>
              </w:rPr>
              <w:t>Ενθάρρυνση Επιχειρηματικών Πρωτοβουλιών και Δημιουργία Ευκαιριών Νέας / Νεανικής Επιχειρηματικότητας</w:t>
            </w:r>
          </w:p>
        </w:tc>
        <w:tc>
          <w:tcPr>
            <w:tcW w:w="672" w:type="dxa"/>
            <w:shd w:val="clear" w:color="auto" w:fill="FFFFFF"/>
          </w:tcPr>
          <w:p w:rsidR="00CB4616" w:rsidRPr="000639D7" w:rsidRDefault="00825C19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0639D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978EC">
              <w:rPr>
                <w:rFonts w:ascii="Arial" w:hAnsi="Arial" w:cs="Arial"/>
                <w:color w:val="000000"/>
              </w:rPr>
            </w:r>
            <w:r w:rsidR="00D978EC">
              <w:rPr>
                <w:rFonts w:ascii="Arial" w:hAnsi="Arial" w:cs="Arial"/>
                <w:color w:val="000000"/>
              </w:rPr>
              <w:fldChar w:fldCharType="separate"/>
            </w:r>
            <w:r w:rsidRPr="000639D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4616" w:rsidRPr="000639D7" w:rsidTr="00766B44">
        <w:tc>
          <w:tcPr>
            <w:tcW w:w="959" w:type="dxa"/>
            <w:shd w:val="clear" w:color="auto" w:fill="FFFFFF"/>
          </w:tcPr>
          <w:p w:rsidR="00CB4616" w:rsidRPr="000639D7" w:rsidRDefault="00CB4616" w:rsidP="00846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  </w:t>
            </w:r>
          </w:p>
        </w:tc>
        <w:tc>
          <w:tcPr>
            <w:tcW w:w="7616" w:type="dxa"/>
            <w:shd w:val="clear" w:color="auto" w:fill="FFFFFF"/>
          </w:tcPr>
          <w:p w:rsidR="00CB4616" w:rsidRPr="000639D7" w:rsidRDefault="00846047" w:rsidP="00E445A0">
            <w:pPr>
              <w:spacing w:after="0" w:line="100" w:lineRule="atLeast"/>
              <w:jc w:val="both"/>
              <w:rPr>
                <w:rStyle w:val="FontStyle144"/>
                <w:rFonts w:ascii="Arial" w:eastAsia="Calibri" w:hAnsi="Arial" w:cs="Arial"/>
                <w:sz w:val="18"/>
                <w:szCs w:val="18"/>
                <w:lang w:eastAsia="el-GR"/>
              </w:rPr>
            </w:pPr>
            <w:r w:rsidRPr="000639D7">
              <w:rPr>
                <w:rStyle w:val="FontStyle144"/>
                <w:rFonts w:ascii="Arial" w:eastAsia="Calibri" w:hAnsi="Arial" w:cs="Arial"/>
                <w:sz w:val="18"/>
                <w:szCs w:val="18"/>
                <w:lang w:eastAsia="el-GR"/>
              </w:rPr>
              <w:t>Βελτίωση της Αποτελεσματικότητας της Κοινωνικής Ένταξης και Τόνωση της Απασχόλησης</w:t>
            </w:r>
          </w:p>
        </w:tc>
        <w:tc>
          <w:tcPr>
            <w:tcW w:w="672" w:type="dxa"/>
            <w:shd w:val="clear" w:color="auto" w:fill="FFFFFF"/>
          </w:tcPr>
          <w:p w:rsidR="00CB4616" w:rsidRPr="000639D7" w:rsidRDefault="00825C19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0639D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978EC">
              <w:rPr>
                <w:rFonts w:ascii="Arial" w:hAnsi="Arial" w:cs="Arial"/>
                <w:color w:val="000000"/>
              </w:rPr>
            </w:r>
            <w:r w:rsidR="00D978EC">
              <w:rPr>
                <w:rFonts w:ascii="Arial" w:hAnsi="Arial" w:cs="Arial"/>
                <w:color w:val="000000"/>
              </w:rPr>
              <w:fldChar w:fldCharType="separate"/>
            </w:r>
            <w:r w:rsidRPr="000639D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45A0" w:rsidRPr="000639D7" w:rsidTr="00766B44">
        <w:trPr>
          <w:trHeight w:val="1054"/>
        </w:trPr>
        <w:tc>
          <w:tcPr>
            <w:tcW w:w="959" w:type="dxa"/>
            <w:shd w:val="clear" w:color="auto" w:fill="FFFFFF"/>
          </w:tcPr>
          <w:p w:rsidR="00E445A0" w:rsidRPr="000639D7" w:rsidRDefault="00E445A0" w:rsidP="002F4A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846047"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639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445A0" w:rsidRPr="000639D7" w:rsidRDefault="00E445A0" w:rsidP="0084604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39D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0639D7">
              <w:rPr>
                <w:rFonts w:ascii="Arial" w:eastAsia="SimSun" w:hAnsi="Arial" w:cs="Arial"/>
                <w:color w:val="222222"/>
                <w:sz w:val="14"/>
                <w:szCs w:val="14"/>
                <w:lang w:eastAsia="zh-CN"/>
              </w:rPr>
              <w:t xml:space="preserve">νέος, </w:t>
            </w:r>
            <w:r w:rsidR="00846047" w:rsidRPr="000639D7">
              <w:rPr>
                <w:rFonts w:ascii="Arial" w:eastAsia="SimSun" w:hAnsi="Arial" w:cs="Arial"/>
                <w:color w:val="222222"/>
                <w:sz w:val="14"/>
                <w:szCs w:val="14"/>
                <w:lang w:eastAsia="zh-CN"/>
              </w:rPr>
              <w:t>που τυχόν προτείνεται</w:t>
            </w:r>
            <w:r w:rsidRPr="000639D7">
              <w:rPr>
                <w:rFonts w:ascii="Arial" w:eastAsia="SimSun" w:hAnsi="Arial" w:cs="Arial"/>
                <w:color w:val="22222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616" w:type="dxa"/>
            <w:shd w:val="clear" w:color="auto" w:fill="FFFFFF"/>
          </w:tcPr>
          <w:p w:rsidR="00E445A0" w:rsidRPr="000639D7" w:rsidRDefault="00E445A0" w:rsidP="002F4A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E445A0" w:rsidRPr="000639D7" w:rsidRDefault="00E445A0" w:rsidP="002F4A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E445A0" w:rsidRPr="000639D7" w:rsidRDefault="00E445A0" w:rsidP="002F4A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E445A0" w:rsidRPr="000639D7" w:rsidRDefault="00E445A0" w:rsidP="00CB461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dxa"/>
            <w:shd w:val="clear" w:color="auto" w:fill="FFFFFF"/>
          </w:tcPr>
          <w:p w:rsidR="00E445A0" w:rsidRPr="000639D7" w:rsidRDefault="00E445A0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445A0" w:rsidRPr="000639D7" w:rsidRDefault="00825C19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39D7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A0" w:rsidRPr="000639D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978EC">
              <w:rPr>
                <w:rFonts w:ascii="Arial" w:hAnsi="Arial" w:cs="Arial"/>
                <w:color w:val="000000"/>
              </w:rPr>
            </w:r>
            <w:r w:rsidR="00D978EC">
              <w:rPr>
                <w:rFonts w:ascii="Arial" w:hAnsi="Arial" w:cs="Arial"/>
                <w:color w:val="000000"/>
              </w:rPr>
              <w:fldChar w:fldCharType="separate"/>
            </w:r>
            <w:r w:rsidRPr="000639D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4616" w:rsidRPr="000639D7" w:rsidTr="00766B44">
        <w:trPr>
          <w:gridAfter w:val="1"/>
          <w:wAfter w:w="672" w:type="dxa"/>
          <w:trHeight w:val="612"/>
        </w:trPr>
        <w:tc>
          <w:tcPr>
            <w:tcW w:w="8575" w:type="dxa"/>
            <w:gridSpan w:val="2"/>
          </w:tcPr>
          <w:p w:rsidR="00CB4616" w:rsidRPr="000639D7" w:rsidRDefault="00CB4616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445A0" w:rsidRPr="000639D7" w:rsidRDefault="00E445A0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445A0" w:rsidRPr="000639D7" w:rsidRDefault="00E445A0" w:rsidP="002F4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B4616" w:rsidRPr="000639D7" w:rsidRDefault="00CB4616" w:rsidP="00CB4616">
      <w:pPr>
        <w:rPr>
          <w:rFonts w:ascii="Arial" w:hAnsi="Arial" w:cs="Arial"/>
          <w:lang w:eastAsia="el-GR"/>
        </w:rPr>
      </w:pPr>
    </w:p>
    <w:p w:rsidR="00CB4616" w:rsidRPr="000639D7" w:rsidRDefault="00CB4616" w:rsidP="00CB461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0639D7">
        <w:rPr>
          <w:rFonts w:ascii="Arial" w:hAnsi="Arial" w:cs="Arial"/>
          <w:sz w:val="20"/>
          <w:szCs w:val="20"/>
          <w:u w:val="single"/>
          <w:lang w:eastAsia="el-GR"/>
        </w:rPr>
        <w:t>Σημείωση:</w:t>
      </w:r>
      <w:r w:rsidRPr="000639D7">
        <w:rPr>
          <w:rFonts w:ascii="Arial" w:hAnsi="Arial" w:cs="Arial"/>
          <w:sz w:val="20"/>
          <w:szCs w:val="20"/>
          <w:lang w:eastAsia="el-GR"/>
        </w:rPr>
        <w:t xml:space="preserve"> Για την υποβολή </w:t>
      </w:r>
      <w:r w:rsidR="000639D7" w:rsidRPr="000639D7">
        <w:rPr>
          <w:rFonts w:ascii="Arial" w:hAnsi="Arial" w:cs="Arial"/>
          <w:sz w:val="20"/>
          <w:szCs w:val="20"/>
          <w:lang w:eastAsia="el-GR"/>
        </w:rPr>
        <w:t>προτάσεων</w:t>
      </w:r>
      <w:r w:rsidRPr="000639D7">
        <w:rPr>
          <w:rFonts w:ascii="Arial" w:hAnsi="Arial" w:cs="Arial"/>
          <w:sz w:val="20"/>
          <w:szCs w:val="20"/>
          <w:lang w:eastAsia="el-GR"/>
        </w:rPr>
        <w:t xml:space="preserve"> Δράσεων </w:t>
      </w:r>
      <w:r w:rsidR="000639D7" w:rsidRPr="000639D7">
        <w:rPr>
          <w:rFonts w:ascii="Arial" w:hAnsi="Arial" w:cs="Arial"/>
          <w:sz w:val="20"/>
          <w:szCs w:val="20"/>
          <w:lang w:eastAsia="el-GR"/>
        </w:rPr>
        <w:t xml:space="preserve">πάνω από μία, </w:t>
      </w:r>
      <w:r w:rsidRPr="000639D7">
        <w:rPr>
          <w:rFonts w:ascii="Arial" w:hAnsi="Arial" w:cs="Arial"/>
          <w:sz w:val="20"/>
          <w:szCs w:val="20"/>
          <w:lang w:eastAsia="el-GR"/>
        </w:rPr>
        <w:t xml:space="preserve">χρησιμοποιείται κάθε φορά το παρόν </w:t>
      </w:r>
      <w:r w:rsidRPr="000639D7">
        <w:rPr>
          <w:rFonts w:ascii="Arial" w:hAnsi="Arial" w:cs="Arial"/>
          <w:sz w:val="20"/>
          <w:szCs w:val="20"/>
          <w:u w:val="single"/>
          <w:lang w:eastAsia="el-GR"/>
        </w:rPr>
        <w:t xml:space="preserve">από την </w:t>
      </w:r>
      <w:r w:rsidR="000639D7">
        <w:rPr>
          <w:rFonts w:ascii="Arial" w:hAnsi="Arial" w:cs="Arial"/>
          <w:sz w:val="20"/>
          <w:szCs w:val="20"/>
          <w:u w:val="single"/>
          <w:lang w:eastAsia="el-GR"/>
        </w:rPr>
        <w:t>Ενότητα Β</w:t>
      </w:r>
      <w:r w:rsidRPr="000639D7">
        <w:rPr>
          <w:rFonts w:ascii="Arial" w:hAnsi="Arial" w:cs="Arial"/>
          <w:sz w:val="20"/>
          <w:szCs w:val="20"/>
          <w:u w:val="single"/>
          <w:lang w:eastAsia="el-GR"/>
        </w:rPr>
        <w:t xml:space="preserve"> και μετά</w:t>
      </w:r>
      <w:r w:rsidRPr="000639D7">
        <w:rPr>
          <w:rFonts w:ascii="Arial" w:hAnsi="Arial" w:cs="Arial"/>
          <w:sz w:val="20"/>
          <w:szCs w:val="20"/>
          <w:lang w:eastAsia="el-GR"/>
        </w:rPr>
        <w:t>.</w:t>
      </w:r>
    </w:p>
    <w:p w:rsidR="00CB4616" w:rsidRPr="000639D7" w:rsidRDefault="00CB4616">
      <w:pPr>
        <w:rPr>
          <w:rFonts w:ascii="Arial" w:hAnsi="Arial" w:cs="Arial"/>
        </w:rPr>
      </w:pPr>
    </w:p>
    <w:sectPr w:rsidR="00CB4616" w:rsidRPr="000639D7" w:rsidSect="00BA4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EC" w:rsidRDefault="00D978EC" w:rsidP="000C4DC5">
      <w:pPr>
        <w:spacing w:after="0" w:line="240" w:lineRule="auto"/>
      </w:pPr>
      <w:r>
        <w:separator/>
      </w:r>
    </w:p>
  </w:endnote>
  <w:endnote w:type="continuationSeparator" w:id="0">
    <w:p w:rsidR="00D978EC" w:rsidRDefault="00D978EC" w:rsidP="000C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EC" w:rsidRDefault="00D978EC" w:rsidP="000C4DC5">
      <w:pPr>
        <w:spacing w:after="0" w:line="240" w:lineRule="auto"/>
      </w:pPr>
      <w:r>
        <w:separator/>
      </w:r>
    </w:p>
  </w:footnote>
  <w:footnote w:type="continuationSeparator" w:id="0">
    <w:p w:rsidR="00D978EC" w:rsidRDefault="00D978EC" w:rsidP="000C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1761C9C"/>
    <w:multiLevelType w:val="hybridMultilevel"/>
    <w:tmpl w:val="791EE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1A5"/>
    <w:multiLevelType w:val="hybridMultilevel"/>
    <w:tmpl w:val="D2E2B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16"/>
    <w:rsid w:val="000639D7"/>
    <w:rsid w:val="0007201C"/>
    <w:rsid w:val="00080AA5"/>
    <w:rsid w:val="000C4DC5"/>
    <w:rsid w:val="00120A12"/>
    <w:rsid w:val="00204BCE"/>
    <w:rsid w:val="00252D76"/>
    <w:rsid w:val="002A38E0"/>
    <w:rsid w:val="006D71F5"/>
    <w:rsid w:val="0074118C"/>
    <w:rsid w:val="00766B44"/>
    <w:rsid w:val="00825C19"/>
    <w:rsid w:val="00846047"/>
    <w:rsid w:val="0090016E"/>
    <w:rsid w:val="009567DB"/>
    <w:rsid w:val="00B13481"/>
    <w:rsid w:val="00B17C90"/>
    <w:rsid w:val="00BA4F21"/>
    <w:rsid w:val="00BA7416"/>
    <w:rsid w:val="00BE20A0"/>
    <w:rsid w:val="00C42B22"/>
    <w:rsid w:val="00C5310A"/>
    <w:rsid w:val="00CB4616"/>
    <w:rsid w:val="00D978EC"/>
    <w:rsid w:val="00DF28C6"/>
    <w:rsid w:val="00E445A0"/>
    <w:rsid w:val="00F01C6C"/>
    <w:rsid w:val="00F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16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616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0C4DC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C4DC5"/>
    <w:rPr>
      <w:rFonts w:ascii="Calibri" w:eastAsia="Times New Roman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4DC5"/>
    <w:rPr>
      <w:vertAlign w:val="superscript"/>
    </w:rPr>
  </w:style>
  <w:style w:type="paragraph" w:styleId="a5">
    <w:name w:val="List Paragraph"/>
    <w:basedOn w:val="a"/>
    <w:uiPriority w:val="34"/>
    <w:qFormat/>
    <w:rsid w:val="00E445A0"/>
    <w:pPr>
      <w:suppressAutoHyphens/>
      <w:spacing w:after="160" w:line="259" w:lineRule="auto"/>
      <w:ind w:left="720"/>
    </w:pPr>
    <w:rPr>
      <w:rFonts w:eastAsia="Calibri"/>
      <w:kern w:val="1"/>
      <w:lang w:eastAsia="ar-SA"/>
    </w:rPr>
  </w:style>
  <w:style w:type="character" w:customStyle="1" w:styleId="FontStyle144">
    <w:name w:val="Font Style144"/>
    <w:rsid w:val="00252D76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8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80A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16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616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0C4DC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C4DC5"/>
    <w:rPr>
      <w:rFonts w:ascii="Calibri" w:eastAsia="Times New Roman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4DC5"/>
    <w:rPr>
      <w:vertAlign w:val="superscript"/>
    </w:rPr>
  </w:style>
  <w:style w:type="paragraph" w:styleId="a5">
    <w:name w:val="List Paragraph"/>
    <w:basedOn w:val="a"/>
    <w:uiPriority w:val="34"/>
    <w:qFormat/>
    <w:rsid w:val="00E445A0"/>
    <w:pPr>
      <w:suppressAutoHyphens/>
      <w:spacing w:after="160" w:line="259" w:lineRule="auto"/>
      <w:ind w:left="720"/>
    </w:pPr>
    <w:rPr>
      <w:rFonts w:eastAsia="Calibri"/>
      <w:kern w:val="1"/>
      <w:lang w:eastAsia="ar-SA"/>
    </w:rPr>
  </w:style>
  <w:style w:type="character" w:customStyle="1" w:styleId="FontStyle144">
    <w:name w:val="Font Style144"/>
    <w:rsid w:val="00252D76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8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80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C3F8-FB9D-4306-B9A3-3565F21A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ΛΑΜΙΕΩΝ</dc:creator>
  <cp:lastModifiedBy>user</cp:lastModifiedBy>
  <cp:revision>2</cp:revision>
  <dcterms:created xsi:type="dcterms:W3CDTF">2018-07-25T10:48:00Z</dcterms:created>
  <dcterms:modified xsi:type="dcterms:W3CDTF">2018-07-25T10:48:00Z</dcterms:modified>
</cp:coreProperties>
</file>