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85535" cy="111442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3F274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14418">
              <w:rPr>
                <w:b/>
              </w:rPr>
              <w:t>1</w:t>
            </w:r>
            <w:r w:rsidR="003F2741">
              <w:rPr>
                <w:b/>
              </w:rPr>
              <w:t>5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741" w:rsidRDefault="00A100AF" w:rsidP="00A100AF">
      <w:pPr>
        <w:pStyle w:val="a8"/>
        <w:spacing w:line="360" w:lineRule="auto"/>
        <w:ind w:firstLine="720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A100AF">
        <w:rPr>
          <w:rStyle w:val="ab"/>
          <w:rFonts w:ascii="Times New Roman" w:hAnsi="Times New Roman" w:cs="Times New Roman"/>
          <w:sz w:val="28"/>
          <w:szCs w:val="28"/>
        </w:rPr>
        <w:t>Παραλαβή εντύπων κατανομής βοσκοτόπων</w:t>
      </w:r>
    </w:p>
    <w:p w:rsidR="00DC53A9" w:rsidRPr="00DC53A9" w:rsidRDefault="00DC53A9" w:rsidP="003F2741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Τ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ο Τμήμα Αγροτικής Ανάπτυξης του Δήμου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Λαμιέων</w:t>
      </w:r>
      <w:bookmarkStart w:id="0" w:name="_GoBack"/>
      <w:bookmarkEnd w:id="0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ανακοινώνει ότι παρελήφθησαν οι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κυρωμένες ονομαστικές καταστάσεις κτηνοτρόφων στους οποίους κατανεμήθηκαν επιλέξιμοι βοσκότοποι για το έτος 2016.</w:t>
      </w:r>
    </w:p>
    <w:p w:rsidR="00DC53A9" w:rsidRPr="00DC53A9" w:rsidRDefault="00DC53A9" w:rsidP="003F2741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Ο Δήμος </w:t>
      </w:r>
      <w:proofErr w:type="spellStart"/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>Λαμιέων</w:t>
      </w:r>
      <w:proofErr w:type="spellEnd"/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>, σύμφωνα με τ</w:t>
      </w:r>
      <w:r w:rsidR="00A100AF">
        <w:rPr>
          <w:rStyle w:val="ab"/>
          <w:rFonts w:ascii="Times New Roman" w:hAnsi="Times New Roman" w:cs="Times New Roman"/>
          <w:b w:val="0"/>
          <w:sz w:val="28"/>
          <w:szCs w:val="28"/>
        </w:rPr>
        <w:t>ην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προβλεπόμεν</w:t>
      </w:r>
      <w:r w:rsidR="00A100AF">
        <w:rPr>
          <w:rStyle w:val="ab"/>
          <w:rFonts w:ascii="Times New Roman" w:hAnsi="Times New Roman" w:cs="Times New Roman"/>
          <w:b w:val="0"/>
          <w:sz w:val="28"/>
          <w:szCs w:val="28"/>
        </w:rPr>
        <w:t>η διαδικασία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προέβη στην έκδοση των εντύπων κατανομής των βοσκήσιμων γαιών,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τα οποία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επέχουν θέση συμφωνητικού μίσθωσης.</w:t>
      </w:r>
    </w:p>
    <w:p w:rsidR="00DC53A9" w:rsidRPr="00DC53A9" w:rsidRDefault="00DC53A9" w:rsidP="003F2741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Καλούνται οι κτηνοτρόφοι στους οποίους κατανεμήθηκαν βοσκήσιμες γαίες εντός της κτηματικής περιφέρειας του Δήμου </w:t>
      </w:r>
      <w:proofErr w:type="spellStart"/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>Λαμιέων</w:t>
      </w:r>
      <w:proofErr w:type="spellEnd"/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>, να προσέλθουν άμεσα στο Τμήμα Αγροτική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ς Ανάπτυξης του Δήμου </w:t>
      </w: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Λαμιέων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που βρίσκεται στο </w:t>
      </w:r>
      <w:r w:rsidR="00A100AF"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>γραφείο 9</w:t>
      </w:r>
      <w:r w:rsidR="00A100A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στο 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>ισόγειο του Δημαρχείου</w:t>
      </w:r>
      <w:r w:rsidR="00A100A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(Φλέμιγκ και Ερυθρού Σταυρού)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>, προκειμένου να λάβουν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ενυπόγραφα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γνώση και να παραλάβουν τα σχετικά έντυπα κατανομής. </w:t>
      </w:r>
    </w:p>
    <w:p w:rsidR="00DC53A9" w:rsidRPr="00DC53A9" w:rsidRDefault="00DC53A9" w:rsidP="003F2741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Στη συνέχεια, οι δικαιούχοι κτηνοτρόφοι θα πρέπει να καταβάλουν το μίσθωμα </w:t>
      </w:r>
      <w:r w:rsidR="003F2741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που αναγράφεται στα έντυπα κατανομής </w:t>
      </w:r>
      <w:r w:rsidRPr="003F2741">
        <w:rPr>
          <w:rStyle w:val="ab"/>
          <w:rFonts w:ascii="Times New Roman" w:hAnsi="Times New Roman" w:cs="Times New Roman"/>
          <w:sz w:val="28"/>
          <w:szCs w:val="28"/>
        </w:rPr>
        <w:t>μέχρι τις 30 Ιουνίου 2017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με κατάθεση στην Εθνική Τράπεζα, αρ. λογαριασμού </w:t>
      </w:r>
      <w:r w:rsidRPr="003F2741">
        <w:rPr>
          <w:rStyle w:val="ab"/>
          <w:rFonts w:ascii="Times New Roman" w:hAnsi="Times New Roman" w:cs="Times New Roman"/>
          <w:sz w:val="28"/>
          <w:szCs w:val="28"/>
        </w:rPr>
        <w:t>754/002967-05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F2741">
        <w:rPr>
          <w:rStyle w:val="ab"/>
          <w:rFonts w:ascii="Times New Roman" w:hAnsi="Times New Roman" w:cs="Times New Roman"/>
          <w:sz w:val="28"/>
          <w:szCs w:val="28"/>
        </w:rPr>
        <w:t>Μίσθωμα δικαιώματος χρήσης βοσκής δημοσίων βοσκήσιμων γαιών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>» (Περιφέρεια Στερεάς Ελλάδας – Π.Ε. Φθιώτιδας).</w:t>
      </w:r>
    </w:p>
    <w:p w:rsidR="00DC53A9" w:rsidRPr="00DC53A9" w:rsidRDefault="00DC53A9" w:rsidP="003F2741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A100AF">
        <w:rPr>
          <w:rStyle w:val="ab"/>
          <w:rFonts w:ascii="Times New Roman" w:hAnsi="Times New Roman" w:cs="Times New Roman"/>
          <w:sz w:val="28"/>
          <w:szCs w:val="28"/>
        </w:rPr>
        <w:t>Μη καταβολή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της βεβαιωμένης οφειλής του έτους 2016, </w:t>
      </w:r>
      <w:r w:rsidRPr="00A100AF">
        <w:rPr>
          <w:rStyle w:val="ab"/>
          <w:rFonts w:ascii="Times New Roman" w:hAnsi="Times New Roman" w:cs="Times New Roman"/>
          <w:sz w:val="28"/>
          <w:szCs w:val="28"/>
        </w:rPr>
        <w:t>συνεπάγεται ανάκληση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2741"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με απόφαση της Επιτροπής 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>της κατανομής της βοσκήσιμης γαίας για το 2018.</w:t>
      </w:r>
    </w:p>
    <w:p w:rsidR="004153E2" w:rsidRPr="00DC53A9" w:rsidRDefault="00DC53A9" w:rsidP="003F2741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Για περισσότερες πληροφορίες οι ενδιαφερόμενοι μπορούν </w:t>
      </w:r>
      <w:r w:rsidR="003F2741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να απευθύνονται στο Τμήμα Αγροτικής </w:t>
      </w:r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Ανάπτυξης, τηλέφωνο 22313 51088 (κ. </w:t>
      </w:r>
      <w:proofErr w:type="spellStart"/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>Κυριαζόπουλος</w:t>
      </w:r>
      <w:proofErr w:type="spellEnd"/>
      <w:r w:rsidRPr="00DC53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και κ. Νικολάου).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F8" w:rsidRDefault="00604EF8" w:rsidP="00FF6773">
      <w:pPr>
        <w:spacing w:after="0" w:line="240" w:lineRule="auto"/>
      </w:pPr>
      <w:r>
        <w:separator/>
      </w:r>
    </w:p>
  </w:endnote>
  <w:endnote w:type="continuationSeparator" w:id="0">
    <w:p w:rsidR="00604EF8" w:rsidRDefault="00604EF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="00FB39F7" w:rsidRPr="00112795">
        <w:rPr>
          <w:rStyle w:val="-"/>
          <w:lang w:val="en-US"/>
        </w:rPr>
        <w:t>pressofficelamiacity@gmail.com</w:t>
      </w:r>
    </w:hyperlink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F8" w:rsidRDefault="00604EF8" w:rsidP="00FF6773">
      <w:pPr>
        <w:spacing w:after="0" w:line="240" w:lineRule="auto"/>
      </w:pPr>
      <w:r>
        <w:separator/>
      </w:r>
    </w:p>
  </w:footnote>
  <w:footnote w:type="continuationSeparator" w:id="0">
    <w:p w:rsidR="00604EF8" w:rsidRDefault="00604EF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E3341"/>
    <w:rsid w:val="003D16BE"/>
    <w:rsid w:val="003F2741"/>
    <w:rsid w:val="004153E2"/>
    <w:rsid w:val="00435449"/>
    <w:rsid w:val="00453A16"/>
    <w:rsid w:val="00455E39"/>
    <w:rsid w:val="004707B2"/>
    <w:rsid w:val="004970AB"/>
    <w:rsid w:val="004C2480"/>
    <w:rsid w:val="004D4AEB"/>
    <w:rsid w:val="00524455"/>
    <w:rsid w:val="00524ADF"/>
    <w:rsid w:val="00551A78"/>
    <w:rsid w:val="005D16F9"/>
    <w:rsid w:val="0060303C"/>
    <w:rsid w:val="00604EF8"/>
    <w:rsid w:val="00654A4B"/>
    <w:rsid w:val="00683430"/>
    <w:rsid w:val="006B0CC8"/>
    <w:rsid w:val="00727C80"/>
    <w:rsid w:val="00732F8C"/>
    <w:rsid w:val="00757DB8"/>
    <w:rsid w:val="007A0078"/>
    <w:rsid w:val="007C73EA"/>
    <w:rsid w:val="007F4BB6"/>
    <w:rsid w:val="007F7A1C"/>
    <w:rsid w:val="00802483"/>
    <w:rsid w:val="00822E6F"/>
    <w:rsid w:val="00833C44"/>
    <w:rsid w:val="008470FE"/>
    <w:rsid w:val="00855E3C"/>
    <w:rsid w:val="008C0D3C"/>
    <w:rsid w:val="009220A2"/>
    <w:rsid w:val="00972E8A"/>
    <w:rsid w:val="00997434"/>
    <w:rsid w:val="00A100AF"/>
    <w:rsid w:val="00A74961"/>
    <w:rsid w:val="00A81B8A"/>
    <w:rsid w:val="00A82D45"/>
    <w:rsid w:val="00AD7824"/>
    <w:rsid w:val="00AF16F0"/>
    <w:rsid w:val="00B62AC0"/>
    <w:rsid w:val="00B8660F"/>
    <w:rsid w:val="00BB7D25"/>
    <w:rsid w:val="00BE2EF0"/>
    <w:rsid w:val="00BF432B"/>
    <w:rsid w:val="00C42878"/>
    <w:rsid w:val="00CB3847"/>
    <w:rsid w:val="00CB7071"/>
    <w:rsid w:val="00CE27F2"/>
    <w:rsid w:val="00DA7057"/>
    <w:rsid w:val="00DC53A9"/>
    <w:rsid w:val="00E1302E"/>
    <w:rsid w:val="00E14418"/>
    <w:rsid w:val="00E327E4"/>
    <w:rsid w:val="00E35CE8"/>
    <w:rsid w:val="00E62CAE"/>
    <w:rsid w:val="00E63B72"/>
    <w:rsid w:val="00E74151"/>
    <w:rsid w:val="00E86B3B"/>
    <w:rsid w:val="00E90D18"/>
    <w:rsid w:val="00EA3EB5"/>
    <w:rsid w:val="00EC264F"/>
    <w:rsid w:val="00EF27B7"/>
    <w:rsid w:val="00F217C2"/>
    <w:rsid w:val="00F30C88"/>
    <w:rsid w:val="00FB39F7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901D-3F11-4073-8C67-AE38F36F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18</cp:revision>
  <cp:lastPrinted>2017-06-15T10:15:00Z</cp:lastPrinted>
  <dcterms:created xsi:type="dcterms:W3CDTF">2017-06-12T07:40:00Z</dcterms:created>
  <dcterms:modified xsi:type="dcterms:W3CDTF">2017-06-15T10:23:00Z</dcterms:modified>
</cp:coreProperties>
</file>