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313343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30C88">
              <w:rPr>
                <w:b/>
              </w:rPr>
              <w:t>1</w:t>
            </w:r>
            <w:r w:rsidR="00313343">
              <w:rPr>
                <w:b/>
              </w:rPr>
              <w:t>1</w:t>
            </w:r>
            <w:r w:rsidR="00E63B72" w:rsidRPr="00AD7824">
              <w:rPr>
                <w:b/>
              </w:rPr>
              <w:t>/</w:t>
            </w:r>
            <w:r w:rsidR="00313343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3343" w:rsidRDefault="00313343" w:rsidP="0031334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Αρχίζει τη </w:t>
      </w:r>
      <w:r w:rsidRPr="00313343">
        <w:rPr>
          <w:rFonts w:ascii="Times New Roman" w:hAnsi="Times New Roman" w:cs="Times New Roman"/>
          <w:b/>
          <w:sz w:val="24"/>
          <w:szCs w:val="24"/>
        </w:rPr>
        <w:t>Δευτέρα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η καταβολή των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Επιδομάτων από το Δήμο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ο Δίμηνο/2016)</w:t>
      </w:r>
    </w:p>
    <w:bookmarkEnd w:id="0"/>
    <w:p w:rsidR="00313343" w:rsidRDefault="00313343" w:rsidP="003133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του Τμήματος Κοινωνικής Πολιτικής και Μέριμνας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σας ενημερώνει  ότι τη </w:t>
      </w:r>
      <w:r>
        <w:rPr>
          <w:rFonts w:ascii="Times New Roman" w:hAnsi="Times New Roman" w:cs="Times New Roman"/>
          <w:sz w:val="24"/>
          <w:szCs w:val="24"/>
        </w:rPr>
        <w:t>Δευτέρα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Μαΐου</w:t>
      </w:r>
      <w:r>
        <w:rPr>
          <w:rFonts w:ascii="Times New Roman" w:hAnsi="Times New Roman" w:cs="Times New Roman"/>
          <w:sz w:val="24"/>
          <w:szCs w:val="24"/>
        </w:rPr>
        <w:t xml:space="preserve"> 2016 αρχίζει η καταβολή στους δικαιούχους του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Διμήνου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(</w:t>
      </w:r>
      <w:r>
        <w:rPr>
          <w:rFonts w:ascii="Times New Roman" w:hAnsi="Times New Roman" w:cs="Times New Roman"/>
          <w:sz w:val="24"/>
          <w:szCs w:val="24"/>
        </w:rPr>
        <w:t>Μάρτιος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Απρίλιος</w:t>
      </w:r>
      <w:r>
        <w:rPr>
          <w:rFonts w:ascii="Times New Roman" w:hAnsi="Times New Roman" w:cs="Times New Roman"/>
          <w:sz w:val="24"/>
          <w:szCs w:val="24"/>
        </w:rPr>
        <w:t xml:space="preserve">) από τις κατά τόπους συνεργαζόμενες με τους δικαιούχους Τράπεζες. </w:t>
      </w:r>
    </w:p>
    <w:p w:rsidR="00313343" w:rsidRDefault="00313343" w:rsidP="003133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περισσότερες πληροφορίες οι ενδιαφερόμενοι μπορούν να απευθύνονται στο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που βρίσκεται στο ισόγειο του Δημαρχείου επί της οδού Φλέμιγκ και Ερυθρού Σταυρού ή στα τηλέφωνα: 22313-51024 και 22313-51025.</w:t>
      </w:r>
    </w:p>
    <w:p w:rsidR="00313343" w:rsidRDefault="00313343" w:rsidP="0031334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Από το Γραφείο Τύπου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sectPr w:rsidR="00CB7071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F7" w:rsidRDefault="00CE03F7" w:rsidP="00FF6773">
      <w:pPr>
        <w:spacing w:after="0" w:line="240" w:lineRule="auto"/>
      </w:pPr>
      <w:r>
        <w:separator/>
      </w:r>
    </w:p>
  </w:endnote>
  <w:endnote w:type="continuationSeparator" w:id="0">
    <w:p w:rsidR="00CE03F7" w:rsidRDefault="00CE03F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F7" w:rsidRDefault="00CE03F7" w:rsidP="00FF6773">
      <w:pPr>
        <w:spacing w:after="0" w:line="240" w:lineRule="auto"/>
      </w:pPr>
      <w:r>
        <w:separator/>
      </w:r>
    </w:p>
  </w:footnote>
  <w:footnote w:type="continuationSeparator" w:id="0">
    <w:p w:rsidR="00CE03F7" w:rsidRDefault="00CE03F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313343"/>
    <w:rsid w:val="003D16BE"/>
    <w:rsid w:val="00435449"/>
    <w:rsid w:val="004707B2"/>
    <w:rsid w:val="004970AB"/>
    <w:rsid w:val="00551A78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03F7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4EAA-EF89-48B2-8E28-65E0E13F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2016-03-15T14:26:00Z</cp:lastPrinted>
  <dcterms:created xsi:type="dcterms:W3CDTF">2016-05-11T08:35:00Z</dcterms:created>
  <dcterms:modified xsi:type="dcterms:W3CDTF">2016-05-11T08:35:00Z</dcterms:modified>
</cp:coreProperties>
</file>