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5432"/>
      </w:tblGrid>
      <w:tr w:rsidR="00CA5790" w:rsidRPr="00CA5790" w:rsidTr="00381AEF">
        <w:trPr>
          <w:trHeight w:val="3449"/>
        </w:trPr>
        <w:tc>
          <w:tcPr>
            <w:tcW w:w="4605" w:type="dxa"/>
          </w:tcPr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F1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7586E29D" wp14:editId="52B0A7E8">
                  <wp:extent cx="2770320" cy="19240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205" cy="1923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20BF0" w:rsidRPr="00020BF0" w:rsidRDefault="00CE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ΠΡΟΣ: ΜΜΕ</w:t>
            </w:r>
          </w:p>
        </w:tc>
        <w:tc>
          <w:tcPr>
            <w:tcW w:w="5432" w:type="dxa"/>
          </w:tcPr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ΔΗΜΟΣ ΛΑΜΙΕΩΝ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Γραφείο Τύπου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&amp; Επικοινωνίας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F61F45" w:rsidP="007F2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Λαμία,</w:t>
            </w:r>
            <w:r w:rsidR="004C4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2FC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7F2F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7F2FC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493997" w:rsidRPr="00AC1D1C" w:rsidRDefault="00493997" w:rsidP="00CE0D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26305" w:rsidRPr="00626305" w:rsidRDefault="00332AAF" w:rsidP="00626305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AAF">
        <w:rPr>
          <w:rFonts w:ascii="Times New Roman" w:eastAsia="Times New Roman" w:hAnsi="Times New Roman" w:cs="Times New Roman"/>
          <w:b/>
          <w:sz w:val="28"/>
          <w:szCs w:val="28"/>
        </w:rPr>
        <w:t xml:space="preserve">Εγκρίθηκε </w:t>
      </w:r>
      <w:r w:rsidR="00626305" w:rsidRPr="00626305">
        <w:rPr>
          <w:rFonts w:ascii="Times New Roman" w:eastAsia="Times New Roman" w:hAnsi="Times New Roman" w:cs="Times New Roman"/>
          <w:b/>
          <w:sz w:val="28"/>
          <w:szCs w:val="28"/>
        </w:rPr>
        <w:t>η πρόταση για το «Ανοικτό Κέντρο Εμπορίου Λαμίας»</w:t>
      </w:r>
      <w:r w:rsidR="00B32ACB">
        <w:rPr>
          <w:rFonts w:ascii="Times New Roman" w:eastAsia="Times New Roman" w:hAnsi="Times New Roman" w:cs="Times New Roman"/>
          <w:b/>
          <w:sz w:val="28"/>
          <w:szCs w:val="28"/>
        </w:rPr>
        <w:t xml:space="preserve"> ύψους 1.800.000</w:t>
      </w:r>
      <w:r w:rsidR="00B32ACB" w:rsidRPr="00626305">
        <w:rPr>
          <w:rFonts w:ascii="Times New Roman" w:eastAsiaTheme="minorHAnsi" w:hAnsi="Times New Roman" w:cs="Times New Roman"/>
          <w:b/>
          <w:sz w:val="28"/>
          <w:szCs w:val="28"/>
        </w:rPr>
        <w:t>€</w:t>
      </w:r>
      <w:r w:rsidR="00B32A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32AAF" w:rsidRDefault="00332AAF" w:rsidP="00626305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Εγκρίθηκε σήμερα η </w:t>
      </w:r>
      <w:r w:rsidRPr="00626305">
        <w:rPr>
          <w:rFonts w:ascii="Times New Roman" w:eastAsiaTheme="minorHAnsi" w:hAnsi="Times New Roman" w:cs="Times New Roman"/>
          <w:sz w:val="28"/>
          <w:szCs w:val="28"/>
        </w:rPr>
        <w:t xml:space="preserve">πρόταση ύψους </w:t>
      </w:r>
      <w:r w:rsidRPr="00626305">
        <w:rPr>
          <w:rFonts w:ascii="Times New Roman" w:eastAsiaTheme="minorHAnsi" w:hAnsi="Times New Roman" w:cs="Times New Roman"/>
          <w:b/>
          <w:sz w:val="28"/>
          <w:szCs w:val="28"/>
        </w:rPr>
        <w:t>1.</w:t>
      </w:r>
      <w:r w:rsidR="004B5E5B">
        <w:rPr>
          <w:rFonts w:ascii="Times New Roman" w:eastAsiaTheme="minorHAnsi" w:hAnsi="Times New Roman" w:cs="Times New Roman"/>
          <w:b/>
          <w:sz w:val="28"/>
          <w:szCs w:val="28"/>
        </w:rPr>
        <w:t>800</w:t>
      </w:r>
      <w:r w:rsidRPr="00626305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="004B5E5B">
        <w:rPr>
          <w:rFonts w:ascii="Times New Roman" w:eastAsiaTheme="minorHAnsi" w:hAnsi="Times New Roman" w:cs="Times New Roman"/>
          <w:b/>
          <w:sz w:val="28"/>
          <w:szCs w:val="28"/>
        </w:rPr>
        <w:t xml:space="preserve">000 </w:t>
      </w:r>
      <w:r w:rsidRPr="00626305">
        <w:rPr>
          <w:rFonts w:ascii="Times New Roman" w:eastAsiaTheme="minorHAnsi" w:hAnsi="Times New Roman" w:cs="Times New Roman"/>
          <w:b/>
          <w:sz w:val="28"/>
          <w:szCs w:val="28"/>
        </w:rPr>
        <w:t xml:space="preserve">€ </w:t>
      </w:r>
      <w:r w:rsidRPr="00626305">
        <w:rPr>
          <w:rFonts w:ascii="Times New Roman" w:eastAsiaTheme="minorHAnsi" w:hAnsi="Times New Roman" w:cs="Times New Roman"/>
          <w:sz w:val="28"/>
          <w:szCs w:val="28"/>
        </w:rPr>
        <w:t xml:space="preserve">για το </w:t>
      </w:r>
      <w:r w:rsidRPr="00626305">
        <w:rPr>
          <w:rFonts w:ascii="Times New Roman" w:eastAsiaTheme="minorHAnsi" w:hAnsi="Times New Roman" w:cs="Times New Roman"/>
          <w:b/>
          <w:sz w:val="28"/>
          <w:szCs w:val="28"/>
        </w:rPr>
        <w:t>Ανοικτό Κέντρο Εμπορίου Λαμίας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7F2FC6">
        <w:rPr>
          <w:rFonts w:ascii="Times New Roman" w:eastAsiaTheme="minorHAnsi" w:hAnsi="Times New Roman" w:cs="Times New Roman"/>
          <w:sz w:val="28"/>
          <w:szCs w:val="28"/>
        </w:rPr>
        <w:t>που είχε υποβληθεί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626305">
        <w:rPr>
          <w:rFonts w:ascii="Times New Roman" w:eastAsiaTheme="minorHAnsi" w:hAnsi="Times New Roman" w:cs="Times New Roman"/>
          <w:sz w:val="28"/>
          <w:szCs w:val="28"/>
        </w:rPr>
        <w:t xml:space="preserve">σε συνέχεια της Πρόσκλησης </w:t>
      </w:r>
      <w:r w:rsidRPr="003B1142">
        <w:rPr>
          <w:rFonts w:ascii="Times New Roman" w:eastAsiaTheme="minorHAnsi" w:hAnsi="Times New Roman" w:cs="Times New Roman"/>
          <w:sz w:val="28"/>
          <w:szCs w:val="28"/>
        </w:rPr>
        <w:t xml:space="preserve">για </w:t>
      </w:r>
      <w:r w:rsidRPr="00626305">
        <w:rPr>
          <w:rFonts w:ascii="Times New Roman" w:eastAsiaTheme="minorHAnsi" w:hAnsi="Times New Roman" w:cs="Times New Roman"/>
          <w:sz w:val="28"/>
          <w:szCs w:val="28"/>
        </w:rPr>
        <w:t xml:space="preserve">Ανοικτά Κέντρα Εμπορίου με Κωδικό Πρόσκλησης 098 και Α/Α ΟΠΣ ΕΣΠΑ: 2658, της Ειδικής Υπηρεσίας Διαχείρισης του Ε.Π. ΑΝΤΑΓΩΝΙΣΤΙΚΟΤΗΤΑ, ΕΠΙΧΕΙΡΗΜΑΤΙΚΟΤΗΤΑ &amp; ΚΑΙΝΟΤΟΜΙΑ 2014-2020 από το </w:t>
      </w:r>
      <w:r w:rsidRPr="00921BA4">
        <w:rPr>
          <w:rFonts w:ascii="Times New Roman" w:eastAsiaTheme="minorHAnsi" w:hAnsi="Times New Roman" w:cs="Times New Roman"/>
          <w:b/>
          <w:sz w:val="28"/>
          <w:szCs w:val="28"/>
        </w:rPr>
        <w:t>Δήμο Λαμιέων</w:t>
      </w:r>
      <w:r w:rsidRPr="00626305">
        <w:rPr>
          <w:rFonts w:ascii="Times New Roman" w:eastAsiaTheme="minorHAnsi" w:hAnsi="Times New Roman" w:cs="Times New Roman"/>
          <w:sz w:val="28"/>
          <w:szCs w:val="28"/>
        </w:rPr>
        <w:t xml:space="preserve"> ως δικαιούχο </w:t>
      </w:r>
      <w:r w:rsidRPr="003B1142">
        <w:rPr>
          <w:rFonts w:ascii="Times New Roman" w:eastAsiaTheme="minorHAnsi" w:hAnsi="Times New Roman" w:cs="Times New Roman"/>
          <w:sz w:val="28"/>
          <w:szCs w:val="28"/>
        </w:rPr>
        <w:t xml:space="preserve">και </w:t>
      </w:r>
      <w:r w:rsidRPr="00626305">
        <w:rPr>
          <w:rFonts w:ascii="Times New Roman" w:eastAsiaTheme="minorHAnsi" w:hAnsi="Times New Roman" w:cs="Times New Roman"/>
          <w:sz w:val="28"/>
          <w:szCs w:val="28"/>
        </w:rPr>
        <w:t xml:space="preserve">με το </w:t>
      </w:r>
      <w:r w:rsidRPr="00921BA4">
        <w:rPr>
          <w:rFonts w:ascii="Times New Roman" w:eastAsiaTheme="minorHAnsi" w:hAnsi="Times New Roman" w:cs="Times New Roman"/>
          <w:b/>
          <w:sz w:val="28"/>
          <w:szCs w:val="28"/>
        </w:rPr>
        <w:t>Επιμελητήριο Φθιώτιδας</w:t>
      </w:r>
      <w:r w:rsidRPr="00332AA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ως </w:t>
      </w:r>
      <w:proofErr w:type="spellStart"/>
      <w:r w:rsidRPr="00626305">
        <w:rPr>
          <w:rFonts w:ascii="Times New Roman" w:eastAsiaTheme="minorHAnsi" w:hAnsi="Times New Roman" w:cs="Times New Roman"/>
          <w:sz w:val="28"/>
          <w:szCs w:val="28"/>
        </w:rPr>
        <w:t>συνδικαιούχο</w:t>
      </w:r>
      <w:proofErr w:type="spellEnd"/>
      <w:r w:rsidRPr="00626305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4B5E5B" w:rsidRDefault="00626305" w:rsidP="00626305">
      <w:pPr>
        <w:spacing w:after="0" w:line="360" w:lineRule="auto"/>
        <w:ind w:right="26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6263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Μετά </w:t>
      </w:r>
      <w:r w:rsidR="00332AAF">
        <w:rPr>
          <w:rFonts w:ascii="Times New Roman" w:eastAsia="Times New Roman" w:hAnsi="Times New Roman" w:cs="Times New Roman"/>
          <w:sz w:val="28"/>
          <w:szCs w:val="28"/>
          <w:lang w:eastAsia="el-GR"/>
        </w:rPr>
        <w:t>από πολλούς μήνες</w:t>
      </w:r>
      <w:r w:rsidRPr="006263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προετοιμασία</w:t>
      </w:r>
      <w:r w:rsid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>ς</w:t>
      </w:r>
      <w:r w:rsidRPr="006263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την εκπόνηση όλων των σχετικών μελετών</w:t>
      </w:r>
      <w:r w:rsid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τεχνικών εκθέσεων</w:t>
      </w:r>
      <w:r w:rsidRPr="006263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332AA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η πρόταση του Δήμου </w:t>
      </w:r>
      <w:r w:rsidR="007F2FC6">
        <w:rPr>
          <w:rFonts w:ascii="Times New Roman" w:eastAsia="Times New Roman" w:hAnsi="Times New Roman" w:cs="Times New Roman"/>
          <w:sz w:val="28"/>
          <w:szCs w:val="28"/>
          <w:lang w:eastAsia="el-GR"/>
        </w:rPr>
        <w:t>μας,</w:t>
      </w:r>
      <w:r w:rsidR="00332AA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που υποβλήθηκε τον περασμένο Νοέμβριο, </w:t>
      </w:r>
      <w:r w:rsidR="00332AAF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κατατάχθηκε 10</w:t>
      </w:r>
      <w:r w:rsidR="00332AAF" w:rsidRPr="00332AA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η</w:t>
      </w:r>
      <w:r w:rsidR="00332AA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μεταξύ των </w:t>
      </w:r>
      <w:r w:rsid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>56 εγκεκριμένων</w:t>
      </w:r>
      <w:r w:rsidR="00332AA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προτάσεων των άλλων Δήμων</w:t>
      </w:r>
      <w:r w:rsid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>!</w:t>
      </w:r>
      <w:r w:rsidR="0095028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Αξίζει να σημειωθεί</w:t>
      </w:r>
      <w:r w:rsidR="007F2FC6">
        <w:rPr>
          <w:rFonts w:ascii="Times New Roman" w:eastAsia="Times New Roman" w:hAnsi="Times New Roman" w:cs="Times New Roman"/>
          <w:sz w:val="28"/>
          <w:szCs w:val="28"/>
          <w:lang w:eastAsia="el-GR"/>
        </w:rPr>
        <w:t>,</w:t>
      </w:r>
      <w:r w:rsidR="0095028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ότι η ωριμότητα των μελετών αποτελούσε βασικό κριτήριο αξιολόγησης των προτάσεων, γεγονός που επιβεβαιώνει την υψηλή ωριμότητα και την ετοιμότητα </w:t>
      </w:r>
      <w:r w:rsidR="007F2FC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υλοποίησης </w:t>
      </w:r>
      <w:r w:rsidR="0095028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του φακέλου που κατέθεσε ο Δήμος Λαμιέων. </w:t>
      </w:r>
    </w:p>
    <w:p w:rsidR="004B5E5B" w:rsidRDefault="004B5E5B" w:rsidP="00626305">
      <w:pPr>
        <w:spacing w:after="0" w:line="360" w:lineRule="auto"/>
        <w:ind w:right="26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Τ</w:t>
      </w:r>
      <w:r w:rsidR="00626305" w:rsidRPr="00626305">
        <w:rPr>
          <w:rFonts w:ascii="Times New Roman" w:eastAsia="Times New Roman" w:hAnsi="Times New Roman" w:cs="Times New Roman"/>
          <w:sz w:val="28"/>
          <w:szCs w:val="28"/>
          <w:lang w:eastAsia="el-GR"/>
        </w:rPr>
        <w:t>ο Ανοικτό Κέντρο Εμπορίου Λαμίας</w:t>
      </w:r>
      <w:r w:rsidR="007F2FC6">
        <w:rPr>
          <w:rFonts w:ascii="Times New Roman" w:eastAsia="Times New Roman" w:hAnsi="Times New Roman" w:cs="Times New Roman"/>
          <w:sz w:val="28"/>
          <w:szCs w:val="28"/>
          <w:lang w:eastAsia="el-GR"/>
        </w:rPr>
        <w:t>,</w:t>
      </w:r>
      <w:r w:rsidR="00626305" w:rsidRPr="006263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περιλαμβάνει 14 έργα αναβάθμισης του δημόσιου χώρου</w:t>
      </w:r>
      <w:r w:rsidR="007F2FC6">
        <w:rPr>
          <w:rFonts w:ascii="Times New Roman" w:eastAsia="Times New Roman" w:hAnsi="Times New Roman" w:cs="Times New Roman"/>
          <w:sz w:val="28"/>
          <w:szCs w:val="28"/>
          <w:lang w:eastAsia="el-G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ενώ περίπου 400.000 </w:t>
      </w:r>
      <w:r w:rsidRPr="00626305">
        <w:rPr>
          <w:rFonts w:ascii="Times New Roman" w:eastAsiaTheme="minorHAnsi" w:hAnsi="Times New Roman" w:cs="Times New Roman"/>
          <w:b/>
          <w:sz w:val="28"/>
          <w:szCs w:val="28"/>
        </w:rPr>
        <w:t>€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θα αξιοποιηθούν για παρεμβάσεις στις προσόψεις των </w:t>
      </w:r>
      <w:r w:rsidR="007F2FC6"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>επιχειρήσεων</w:t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που δήλωσαν συμμετοχή μετά τις σχετικές διαβουλεύσεις και συναντήσεις του περασμένου καλοκαιριού.</w:t>
      </w:r>
    </w:p>
    <w:p w:rsidR="00B32ACB" w:rsidRDefault="00B32ACB" w:rsidP="00626305">
      <w:pPr>
        <w:spacing w:after="0" w:line="360" w:lineRule="auto"/>
        <w:ind w:right="26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32ACB">
        <w:rPr>
          <w:rFonts w:ascii="Times New Roman" w:eastAsia="Times New Roman" w:hAnsi="Times New Roman" w:cs="Times New Roman"/>
          <w:sz w:val="28"/>
          <w:szCs w:val="28"/>
          <w:lang w:eastAsia="el-GR"/>
        </w:rPr>
        <w:t>Οι εγκεκριμένες π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αρεμβάσει</w:t>
      </w:r>
      <w:r w:rsidRPr="00B32ACB">
        <w:rPr>
          <w:rFonts w:ascii="Times New Roman" w:eastAsia="Times New Roman" w:hAnsi="Times New Roman" w:cs="Times New Roman"/>
          <w:sz w:val="28"/>
          <w:szCs w:val="28"/>
          <w:lang w:eastAsia="el-GR"/>
        </w:rPr>
        <w:t>ς</w:t>
      </w:r>
      <w:r w:rsidR="007F2FC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B32ACB">
        <w:rPr>
          <w:rFonts w:ascii="Times New Roman" w:eastAsia="Times New Roman" w:hAnsi="Times New Roman" w:cs="Times New Roman"/>
          <w:sz w:val="28"/>
          <w:szCs w:val="28"/>
          <w:lang w:eastAsia="el-GR"/>
        </w:rPr>
        <w:t>χρηματοδοτ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ούνται</w:t>
      </w:r>
      <w:r w:rsidRPr="00B32AC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με ποσοστό 100% με στόχο την ενίσχυση και τόνωση της οικονομικής δραστηριότητας που αναπτύσσεται σε εμπορικές περιοχές και </w:t>
      </w:r>
      <w:r w:rsidRPr="00B32ACB">
        <w:rPr>
          <w:rFonts w:ascii="Times New Roman" w:eastAsia="Times New Roman" w:hAnsi="Times New Roman" w:cs="Times New Roman"/>
          <w:sz w:val="28"/>
          <w:szCs w:val="28"/>
          <w:lang w:eastAsia="el-GR"/>
        </w:rPr>
        <w:lastRenderedPageBreak/>
        <w:t>ειδικότερα σε περιοχές που διαθέτουν σημαντικούς πολιτιστικούς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πόρους και τουριστική δυναμική. Όπως ακριβώς η Λαμία και το κέντρο της!</w:t>
      </w:r>
    </w:p>
    <w:p w:rsidR="00B32ACB" w:rsidRPr="004B5E5B" w:rsidRDefault="00B32ACB" w:rsidP="00626305">
      <w:pPr>
        <w:spacing w:after="0" w:line="360" w:lineRule="auto"/>
        <w:ind w:right="26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626305" w:rsidRPr="00626305" w:rsidRDefault="004B5E5B" w:rsidP="00626305">
      <w:pPr>
        <w:spacing w:after="0" w:line="360" w:lineRule="auto"/>
        <w:ind w:right="26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>Αναλυτικά, τα έργα στους κοινόχρηστους δημοτικούς χώρους περιλαμβάνουν: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p w:rsidR="004B5E5B" w:rsidRPr="004B5E5B" w:rsidRDefault="004B5E5B" w:rsidP="004B5E5B">
      <w:pPr>
        <w:pStyle w:val="a8"/>
        <w:numPr>
          <w:ilvl w:val="0"/>
          <w:numId w:val="11"/>
        </w:numPr>
        <w:spacing w:after="0" w:line="360" w:lineRule="auto"/>
        <w:ind w:right="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Ανακατασκευή πεζοδρόμων Συγγρού, Θεμιστοκλέους, Τζαβέλα &amp; Καλύβα-Μπακογιάννη και έργα </w:t>
      </w:r>
      <w:proofErr w:type="spellStart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>ομβρίων</w:t>
      </w:r>
      <w:proofErr w:type="spellEnd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:rsidR="004B5E5B" w:rsidRPr="004B5E5B" w:rsidRDefault="004B5E5B" w:rsidP="004B5E5B">
      <w:pPr>
        <w:pStyle w:val="a8"/>
        <w:numPr>
          <w:ilvl w:val="0"/>
          <w:numId w:val="11"/>
        </w:numPr>
        <w:spacing w:after="0" w:line="360" w:lineRule="auto"/>
        <w:ind w:right="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Προμήθεια ενός νέου ηλεκτροκίνητου </w:t>
      </w:r>
      <w:proofErr w:type="spellStart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>MiniBus</w:t>
      </w:r>
      <w:proofErr w:type="spellEnd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:rsidR="004B5E5B" w:rsidRPr="004B5E5B" w:rsidRDefault="004B5E5B" w:rsidP="004B5E5B">
      <w:pPr>
        <w:pStyle w:val="a8"/>
        <w:numPr>
          <w:ilvl w:val="0"/>
          <w:numId w:val="11"/>
        </w:numPr>
        <w:spacing w:after="0" w:line="360" w:lineRule="auto"/>
        <w:ind w:right="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Τοποθέτηση 12 έξυπνων ηλιακών </w:t>
      </w:r>
      <w:proofErr w:type="spellStart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>παγκακίων</w:t>
      </w:r>
      <w:proofErr w:type="spellEnd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με </w:t>
      </w:r>
      <w:proofErr w:type="spellStart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>usb</w:t>
      </w:r>
      <w:proofErr w:type="spellEnd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proofErr w:type="spellStart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>wifi</w:t>
      </w:r>
      <w:proofErr w:type="spellEnd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&amp; δυνατότητα φόρτισης</w:t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:rsidR="007F2FC6" w:rsidRDefault="004B5E5B" w:rsidP="007F2FC6">
      <w:pPr>
        <w:pStyle w:val="a8"/>
        <w:numPr>
          <w:ilvl w:val="0"/>
          <w:numId w:val="11"/>
        </w:numPr>
        <w:spacing w:after="0" w:line="360" w:lineRule="auto"/>
        <w:ind w:right="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Εγκατάσταση 12 </w:t>
      </w:r>
      <w:proofErr w:type="spellStart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>infopoints</w:t>
      </w:r>
      <w:proofErr w:type="spellEnd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p w:rsidR="004B5E5B" w:rsidRPr="007F2FC6" w:rsidRDefault="004B5E5B" w:rsidP="007F2FC6">
      <w:pPr>
        <w:pStyle w:val="a8"/>
        <w:numPr>
          <w:ilvl w:val="0"/>
          <w:numId w:val="11"/>
        </w:numPr>
        <w:spacing w:after="0" w:line="360" w:lineRule="auto"/>
        <w:ind w:right="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7F2FC6">
        <w:rPr>
          <w:rFonts w:ascii="Times New Roman" w:eastAsia="Times New Roman" w:hAnsi="Times New Roman" w:cs="Times New Roman"/>
          <w:sz w:val="28"/>
          <w:szCs w:val="28"/>
          <w:lang w:eastAsia="el-GR"/>
        </w:rPr>
        <w:t>Νέα φωτιστικά στις οδούς Βύρωνος, Καλύβα Μπακογιάννη, Συγγρού, Τζαβέλα και Διάκου</w:t>
      </w:r>
      <w:r w:rsidRPr="007F2FC6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7F2FC6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7F2FC6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7F2FC6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7F2FC6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7F2FC6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:rsidR="004B5E5B" w:rsidRPr="004B5E5B" w:rsidRDefault="004B5E5B" w:rsidP="004B5E5B">
      <w:pPr>
        <w:pStyle w:val="a8"/>
        <w:numPr>
          <w:ilvl w:val="0"/>
          <w:numId w:val="11"/>
        </w:numPr>
        <w:spacing w:after="0" w:line="360" w:lineRule="auto"/>
        <w:ind w:right="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Εγκατάσταση 2 σταθμών ηλεκτρικών ποδηλάτων </w:t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:rsidR="004B5E5B" w:rsidRPr="004B5E5B" w:rsidRDefault="004B5E5B" w:rsidP="004B5E5B">
      <w:pPr>
        <w:pStyle w:val="a8"/>
        <w:numPr>
          <w:ilvl w:val="0"/>
          <w:numId w:val="11"/>
        </w:numPr>
        <w:spacing w:after="0" w:line="360" w:lineRule="auto"/>
        <w:ind w:right="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proofErr w:type="spellStart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>Infokiosk</w:t>
      </w:r>
      <w:proofErr w:type="spellEnd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στην πλατεία Πάρκου</w:t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:rsidR="004B5E5B" w:rsidRPr="004B5E5B" w:rsidRDefault="004B5E5B" w:rsidP="004B5E5B">
      <w:pPr>
        <w:pStyle w:val="a8"/>
        <w:numPr>
          <w:ilvl w:val="0"/>
          <w:numId w:val="11"/>
        </w:numPr>
        <w:spacing w:after="0" w:line="360" w:lineRule="auto"/>
        <w:ind w:right="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proofErr w:type="spellStart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>Infostand</w:t>
      </w:r>
      <w:proofErr w:type="spellEnd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σε 12 σημεία</w:t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:rsidR="004B5E5B" w:rsidRPr="004B5E5B" w:rsidRDefault="004B5E5B" w:rsidP="004B5E5B">
      <w:pPr>
        <w:pStyle w:val="a8"/>
        <w:numPr>
          <w:ilvl w:val="0"/>
          <w:numId w:val="11"/>
        </w:numPr>
        <w:spacing w:after="0" w:line="360" w:lineRule="auto"/>
        <w:ind w:right="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25 νέα σημεία </w:t>
      </w:r>
      <w:proofErr w:type="spellStart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>WiFi</w:t>
      </w:r>
      <w:proofErr w:type="spellEnd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σημεία ασύρματης πρόσβασης εντός του </w:t>
      </w:r>
      <w:r w:rsidR="007F2FC6">
        <w:rPr>
          <w:rFonts w:ascii="Times New Roman" w:eastAsia="Times New Roman" w:hAnsi="Times New Roman" w:cs="Times New Roman"/>
          <w:sz w:val="28"/>
          <w:szCs w:val="28"/>
          <w:lang w:eastAsia="el-GR"/>
        </w:rPr>
        <w:t>Ανοικτού Κέντρου</w:t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:rsidR="004B5E5B" w:rsidRPr="004B5E5B" w:rsidRDefault="004B5E5B" w:rsidP="004B5E5B">
      <w:pPr>
        <w:pStyle w:val="a8"/>
        <w:numPr>
          <w:ilvl w:val="0"/>
          <w:numId w:val="11"/>
        </w:numPr>
        <w:spacing w:after="0" w:line="360" w:lineRule="auto"/>
        <w:ind w:right="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>Σύστημα καταμέτρησης επισκεπτών με 26 μετρητές εντός της περιοχής παρέμβασης</w:t>
      </w:r>
    </w:p>
    <w:p w:rsidR="004B5E5B" w:rsidRPr="004B5E5B" w:rsidRDefault="004B5E5B" w:rsidP="004B5E5B">
      <w:pPr>
        <w:pStyle w:val="a8"/>
        <w:numPr>
          <w:ilvl w:val="0"/>
          <w:numId w:val="11"/>
        </w:numPr>
        <w:spacing w:after="0" w:line="360" w:lineRule="auto"/>
        <w:ind w:right="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>Εγκατάσταση 2 έξυπνων διαβάσεων</w:t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:rsidR="004B5E5B" w:rsidRPr="004B5E5B" w:rsidRDefault="004B5E5B" w:rsidP="004B5E5B">
      <w:pPr>
        <w:pStyle w:val="a8"/>
        <w:numPr>
          <w:ilvl w:val="0"/>
          <w:numId w:val="11"/>
        </w:numPr>
        <w:spacing w:after="0" w:line="360" w:lineRule="auto"/>
        <w:ind w:right="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>Πάρκο τσέπης στη συμβολή των οδών Τζαβέλα και Καλύβα-Μπακογιάννη</w:t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:rsidR="004B5E5B" w:rsidRPr="004B5E5B" w:rsidRDefault="004B5E5B" w:rsidP="004B5E5B">
      <w:pPr>
        <w:pStyle w:val="a8"/>
        <w:numPr>
          <w:ilvl w:val="0"/>
          <w:numId w:val="11"/>
        </w:numPr>
        <w:spacing w:after="0" w:line="360" w:lineRule="auto"/>
        <w:ind w:right="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Αναβάθμιση πρασίνου &amp; τοποθέτηση </w:t>
      </w:r>
      <w:proofErr w:type="spellStart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>παγκακιών</w:t>
      </w:r>
      <w:proofErr w:type="spellEnd"/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στον πεζόδρομο της οδού Βύρωνος</w:t>
      </w:r>
    </w:p>
    <w:p w:rsidR="004B5E5B" w:rsidRPr="004B5E5B" w:rsidRDefault="004B5E5B" w:rsidP="004B5E5B">
      <w:pPr>
        <w:pStyle w:val="a8"/>
        <w:numPr>
          <w:ilvl w:val="0"/>
          <w:numId w:val="11"/>
        </w:numPr>
        <w:spacing w:after="0" w:line="360" w:lineRule="auto"/>
        <w:ind w:right="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>Εγκατάσταση αυτόματου συστήματος ελεγχόμενης στάθμευσης στην οδό Χατζοπούλου</w:t>
      </w:r>
    </w:p>
    <w:p w:rsidR="00921BA4" w:rsidRPr="00921BA4" w:rsidRDefault="004B5E5B" w:rsidP="004B5E5B">
      <w:pPr>
        <w:pStyle w:val="a8"/>
        <w:numPr>
          <w:ilvl w:val="0"/>
          <w:numId w:val="11"/>
        </w:numPr>
        <w:spacing w:after="0" w:line="360" w:lineRule="auto"/>
        <w:ind w:right="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Ανακαίνιση του Κενοταφίου του Αθανασίου Διάκου </w:t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:rsidR="00921BA4" w:rsidRPr="007F2FC6" w:rsidRDefault="00921BA4" w:rsidP="00921BA4">
      <w:pPr>
        <w:pStyle w:val="a8"/>
        <w:spacing w:after="0" w:line="360" w:lineRule="auto"/>
        <w:ind w:right="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921BA4" w:rsidRPr="00921BA4" w:rsidRDefault="00B32ACB" w:rsidP="00921BA4">
      <w:pPr>
        <w:pStyle w:val="a8"/>
        <w:spacing w:after="0" w:line="360" w:lineRule="auto"/>
        <w:ind w:right="26" w:hanging="29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Ακόμα μέσω του ΕΒΕ Φθιώτιδας θα αξιοποιηθούν περίπου 400.000 </w:t>
      </w:r>
      <w:r w:rsidRPr="00B32ACB">
        <w:rPr>
          <w:rFonts w:ascii="Times New Roman" w:eastAsia="Times New Roman" w:hAnsi="Times New Roman" w:cs="Times New Roman"/>
          <w:sz w:val="28"/>
          <w:szCs w:val="28"/>
          <w:lang w:eastAsia="el-GR"/>
        </w:rPr>
        <w:t>€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για</w:t>
      </w:r>
      <w:r w:rsidR="00921BA4" w:rsidRPr="00921B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B32ACB">
        <w:rPr>
          <w:rFonts w:ascii="Times New Roman" w:eastAsia="Times New Roman" w:hAnsi="Times New Roman" w:cs="Times New Roman"/>
          <w:sz w:val="28"/>
          <w:szCs w:val="28"/>
          <w:lang w:eastAsia="el-GR"/>
        </w:rPr>
        <w:t>επεμβάσεις στις</w:t>
      </w:r>
    </w:p>
    <w:p w:rsidR="00626305" w:rsidRPr="007F2FC6" w:rsidRDefault="00B32ACB" w:rsidP="007F2FC6">
      <w:pPr>
        <w:pStyle w:val="a8"/>
        <w:spacing w:after="0" w:line="360" w:lineRule="auto"/>
        <w:ind w:right="26" w:hanging="29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32ACB">
        <w:rPr>
          <w:rFonts w:ascii="Times New Roman" w:eastAsia="Times New Roman" w:hAnsi="Times New Roman" w:cs="Times New Roman"/>
          <w:sz w:val="28"/>
          <w:szCs w:val="28"/>
          <w:lang w:eastAsia="el-GR"/>
        </w:rPr>
        <w:t>προσόψεις των επιχειρήσεων που συμμετέχου</w:t>
      </w:r>
      <w:r w:rsidR="00921BA4">
        <w:rPr>
          <w:rFonts w:ascii="Times New Roman" w:eastAsia="Times New Roman" w:hAnsi="Times New Roman" w:cs="Times New Roman"/>
          <w:sz w:val="28"/>
          <w:szCs w:val="28"/>
          <w:lang w:eastAsia="el-GR"/>
        </w:rPr>
        <w:t>ν καθώς και δημιουργία ψηφιακής</w:t>
      </w:r>
      <w:r w:rsidR="007F2FC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7F2FC6">
        <w:rPr>
          <w:rFonts w:ascii="Times New Roman" w:eastAsia="Times New Roman" w:hAnsi="Times New Roman" w:cs="Times New Roman"/>
          <w:sz w:val="28"/>
          <w:szCs w:val="28"/>
          <w:lang w:eastAsia="el-GR"/>
        </w:rPr>
        <w:t>πλατφόρμας προβολής και άλλων παρεμφερών δράσεων.</w:t>
      </w:r>
      <w:r w:rsidR="004B5E5B" w:rsidRPr="007F2FC6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:rsidR="004B5E5B" w:rsidRPr="004B5E5B" w:rsidRDefault="00626305" w:rsidP="004B5E5B">
      <w:pPr>
        <w:spacing w:after="0" w:line="360" w:lineRule="auto"/>
        <w:ind w:right="26" w:firstLine="36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el-GR"/>
        </w:rPr>
      </w:pPr>
      <w:r w:rsidRPr="006263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Η επιλογή της περιοχής παρέμβασης έγινε λαμβάνοντας υπ’ όψη τις προϋποθέσεις που τίθενται από την Πρόσκληση αλλά και για μια σειρά λόγους που σχετίζονται με τη δυναμική </w:t>
      </w:r>
      <w:r w:rsidRPr="00626305">
        <w:rPr>
          <w:rFonts w:ascii="Times New Roman" w:eastAsia="Times New Roman" w:hAnsi="Times New Roman" w:cs="Times New Roman"/>
          <w:sz w:val="28"/>
          <w:szCs w:val="28"/>
          <w:lang w:eastAsia="el-GR"/>
        </w:rPr>
        <w:lastRenderedPageBreak/>
        <w:t xml:space="preserve">συγκεκριμένου τμήματος της Λαμίας. Το έργο </w:t>
      </w:r>
      <w:proofErr w:type="spellStart"/>
      <w:r w:rsidRPr="00626305">
        <w:rPr>
          <w:rFonts w:ascii="Times New Roman" w:eastAsia="Times New Roman" w:hAnsi="Times New Roman" w:cs="Times New Roman"/>
          <w:sz w:val="28"/>
          <w:szCs w:val="28"/>
          <w:lang w:eastAsia="el-GR"/>
        </w:rPr>
        <w:t>χωροθετείται</w:t>
      </w:r>
      <w:proofErr w:type="spellEnd"/>
      <w:r w:rsidRPr="006263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μεταξύ των τεσσάρων κεντρικών πλατειών</w:t>
      </w:r>
      <w:r w:rsidR="007F2FC6" w:rsidRPr="007F2FC6">
        <w:rPr>
          <w:rFonts w:ascii="Times New Roman" w:eastAsia="Times New Roman" w:hAnsi="Times New Roman" w:cs="Times New Roman"/>
          <w:sz w:val="28"/>
          <w:szCs w:val="28"/>
          <w:lang w:eastAsia="el-GR"/>
        </w:rPr>
        <w:t>:</w:t>
      </w:r>
      <w:r w:rsidRPr="006263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της πλατείας Πάρκου, της πλατείας Διάκου, της πλατείας Ελευθερίας και της πλατείας Λαού. Αποτελεί μια χωρική ενότητα στην οποία οι περισσότερες </w:t>
      </w:r>
      <w:r w:rsidRPr="003B114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οδοί </w:t>
      </w:r>
      <w:r w:rsidRPr="00626305">
        <w:rPr>
          <w:rFonts w:ascii="Times New Roman" w:eastAsia="Times New Roman" w:hAnsi="Times New Roman" w:cs="Times New Roman"/>
          <w:sz w:val="28"/>
          <w:szCs w:val="28"/>
          <w:lang w:eastAsia="el-GR"/>
        </w:rPr>
        <w:t>έχουν διαμορφωθεί και προβλεφθεί ως πεζόδρομοι και στην οποία υπάρχει συγκέντρωση εμπορικής δραστηριότητας.</w:t>
      </w:r>
      <w:r w:rsidR="007F2FC6" w:rsidRPr="004B5E5B">
        <w:rPr>
          <w:rFonts w:ascii="Times New Roman" w:eastAsia="Times New Roman" w:hAnsi="Times New Roman" w:cs="Times New Roman"/>
          <w:i/>
          <w:sz w:val="28"/>
          <w:szCs w:val="28"/>
          <w:lang w:eastAsia="el-GR"/>
        </w:rPr>
        <w:t xml:space="preserve"> </w:t>
      </w:r>
    </w:p>
    <w:p w:rsidR="004B5E5B" w:rsidRDefault="004B5E5B" w:rsidP="004B5E5B">
      <w:pPr>
        <w:spacing w:after="0" w:line="360" w:lineRule="auto"/>
        <w:ind w:right="26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03A30" w:rsidRPr="00AC1D1C" w:rsidRDefault="00CE0D38" w:rsidP="007F2FC6">
      <w:pPr>
        <w:spacing w:after="0" w:line="360" w:lineRule="auto"/>
        <w:ind w:right="26" w:firstLine="36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B5E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C1708D" w:rsidRPr="00AC1D1C">
        <w:rPr>
          <w:rFonts w:ascii="Times New Roman" w:hAnsi="Times New Roman" w:cs="Times New Roman"/>
          <w:bCs/>
          <w:sz w:val="28"/>
          <w:szCs w:val="28"/>
        </w:rPr>
        <w:t>Από το Γραφείο Τύπου</w:t>
      </w:r>
    </w:p>
    <w:sectPr w:rsidR="00C03A30" w:rsidRPr="00AC1D1C" w:rsidSect="00DA7D3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16" w:rsidRDefault="00AD5716" w:rsidP="005A4651">
      <w:pPr>
        <w:spacing w:after="0" w:line="240" w:lineRule="auto"/>
      </w:pPr>
      <w:r>
        <w:separator/>
      </w:r>
    </w:p>
  </w:endnote>
  <w:endnote w:type="continuationSeparator" w:id="0">
    <w:p w:rsidR="00AD5716" w:rsidRDefault="00AD5716" w:rsidP="005A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9C" w:rsidRPr="00F1629C" w:rsidRDefault="00F1629C" w:rsidP="00F1629C">
    <w:pPr>
      <w:pStyle w:val="a7"/>
      <w:jc w:val="center"/>
    </w:pPr>
    <w:r>
      <w:t>Οδ</w:t>
    </w:r>
    <w:r w:rsidRPr="00F1629C">
      <w:t xml:space="preserve">ός </w:t>
    </w:r>
    <w:proofErr w:type="spellStart"/>
    <w:r w:rsidRPr="00F1629C">
      <w:t>Σκληβανιώτη</w:t>
    </w:r>
    <w:proofErr w:type="spellEnd"/>
    <w:r w:rsidRPr="00F1629C">
      <w:t xml:space="preserve"> 8 (1</w:t>
    </w:r>
    <w:r w:rsidRPr="00F1629C">
      <w:rPr>
        <w:vertAlign w:val="superscript"/>
      </w:rPr>
      <w:t>ος</w:t>
    </w:r>
    <w:r w:rsidRPr="00F1629C">
      <w:t xml:space="preserve"> όροφος), 35 131 Λαμία </w:t>
    </w:r>
    <w:proofErr w:type="spellStart"/>
    <w:r w:rsidRPr="00F1629C">
      <w:t>Τηλ</w:t>
    </w:r>
    <w:proofErr w:type="spellEnd"/>
    <w:r w:rsidRPr="00F1629C">
      <w:t>: 22310-66420</w:t>
    </w:r>
  </w:p>
  <w:p w:rsidR="00F1629C" w:rsidRPr="00F1629C" w:rsidRDefault="00F1629C" w:rsidP="00F1629C">
    <w:pPr>
      <w:pStyle w:val="a7"/>
      <w:jc w:val="center"/>
      <w:rPr>
        <w:lang w:val="en-US"/>
      </w:rPr>
    </w:pPr>
    <w:r w:rsidRPr="00F1629C">
      <w:rPr>
        <w:lang w:val="en-US"/>
      </w:rPr>
      <w:t xml:space="preserve">E- mail: </w:t>
    </w:r>
    <w:hyperlink r:id="rId1" w:history="1">
      <w:r w:rsidRPr="00F1629C">
        <w:rPr>
          <w:rStyle w:val="-"/>
          <w:lang w:val="en-US"/>
        </w:rPr>
        <w:t>pressofficelamiacity@gmail.com</w:t>
      </w:r>
    </w:hyperlink>
  </w:p>
  <w:p w:rsidR="00F1629C" w:rsidRPr="00F1629C" w:rsidRDefault="00F1629C" w:rsidP="00F1629C">
    <w:pPr>
      <w:pStyle w:val="a7"/>
      <w:jc w:val="center"/>
      <w:rPr>
        <w:lang w:val="en-US"/>
      </w:rPr>
    </w:pPr>
    <w:r w:rsidRPr="00F1629C">
      <w:rPr>
        <w:lang w:val="en-US"/>
      </w:rPr>
      <w:t xml:space="preserve">Website: www.lamia. </w:t>
    </w:r>
    <w:proofErr w:type="gramStart"/>
    <w:r w:rsidRPr="00F1629C">
      <w:rPr>
        <w:lang w:val="en-US"/>
      </w:rPr>
      <w:t>gr</w:t>
    </w:r>
    <w:proofErr w:type="gramEnd"/>
  </w:p>
  <w:p w:rsidR="005A4651" w:rsidRPr="003C351F" w:rsidRDefault="005A4651" w:rsidP="003C351F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16" w:rsidRDefault="00AD5716" w:rsidP="005A4651">
      <w:pPr>
        <w:spacing w:after="0" w:line="240" w:lineRule="auto"/>
      </w:pPr>
      <w:r>
        <w:separator/>
      </w:r>
    </w:p>
  </w:footnote>
  <w:footnote w:type="continuationSeparator" w:id="0">
    <w:p w:rsidR="00AD5716" w:rsidRDefault="00AD5716" w:rsidP="005A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D5C"/>
    <w:multiLevelType w:val="hybridMultilevel"/>
    <w:tmpl w:val="57E450FC"/>
    <w:lvl w:ilvl="0" w:tplc="509625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D0101"/>
    <w:multiLevelType w:val="hybridMultilevel"/>
    <w:tmpl w:val="5C50D0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0178D"/>
    <w:multiLevelType w:val="hybridMultilevel"/>
    <w:tmpl w:val="02C82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11DBA"/>
    <w:multiLevelType w:val="hybridMultilevel"/>
    <w:tmpl w:val="4E6ACD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468DE"/>
    <w:multiLevelType w:val="hybridMultilevel"/>
    <w:tmpl w:val="9D02BD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D6E97"/>
    <w:multiLevelType w:val="hybridMultilevel"/>
    <w:tmpl w:val="1304F7A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D3CC5"/>
    <w:multiLevelType w:val="hybridMultilevel"/>
    <w:tmpl w:val="2E8C1D2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337A9"/>
    <w:multiLevelType w:val="hybridMultilevel"/>
    <w:tmpl w:val="EEC821AA"/>
    <w:lvl w:ilvl="0" w:tplc="5F6E6A1A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C294A"/>
    <w:multiLevelType w:val="hybridMultilevel"/>
    <w:tmpl w:val="7FF07E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143F6"/>
    <w:multiLevelType w:val="hybridMultilevel"/>
    <w:tmpl w:val="DE086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3905FD"/>
    <w:multiLevelType w:val="hybridMultilevel"/>
    <w:tmpl w:val="4276052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4"/>
    <w:rsid w:val="00000E56"/>
    <w:rsid w:val="00020BF0"/>
    <w:rsid w:val="00043AEB"/>
    <w:rsid w:val="00043E78"/>
    <w:rsid w:val="000910AB"/>
    <w:rsid w:val="000A4F12"/>
    <w:rsid w:val="000B30AF"/>
    <w:rsid w:val="000D402D"/>
    <w:rsid w:val="000F2049"/>
    <w:rsid w:val="001151AC"/>
    <w:rsid w:val="00116E3D"/>
    <w:rsid w:val="0013743E"/>
    <w:rsid w:val="00146BC3"/>
    <w:rsid w:val="001706BC"/>
    <w:rsid w:val="001741B5"/>
    <w:rsid w:val="0018071C"/>
    <w:rsid w:val="001907B2"/>
    <w:rsid w:val="001A11D9"/>
    <w:rsid w:val="001A29DA"/>
    <w:rsid w:val="001A7F51"/>
    <w:rsid w:val="001F23D2"/>
    <w:rsid w:val="00231183"/>
    <w:rsid w:val="002410A4"/>
    <w:rsid w:val="00245E4B"/>
    <w:rsid w:val="00272209"/>
    <w:rsid w:val="00274618"/>
    <w:rsid w:val="002A1D59"/>
    <w:rsid w:val="002D5D32"/>
    <w:rsid w:val="002F4351"/>
    <w:rsid w:val="002F4985"/>
    <w:rsid w:val="00303103"/>
    <w:rsid w:val="00323B46"/>
    <w:rsid w:val="003250A1"/>
    <w:rsid w:val="00332AAF"/>
    <w:rsid w:val="003436EF"/>
    <w:rsid w:val="00344290"/>
    <w:rsid w:val="00373F88"/>
    <w:rsid w:val="00381AEF"/>
    <w:rsid w:val="003905B3"/>
    <w:rsid w:val="00390ACF"/>
    <w:rsid w:val="003B1142"/>
    <w:rsid w:val="003C351F"/>
    <w:rsid w:val="003D0CA7"/>
    <w:rsid w:val="004127A5"/>
    <w:rsid w:val="00417DF8"/>
    <w:rsid w:val="004346C0"/>
    <w:rsid w:val="00436738"/>
    <w:rsid w:val="00442B29"/>
    <w:rsid w:val="00470BBF"/>
    <w:rsid w:val="00480367"/>
    <w:rsid w:val="004806A5"/>
    <w:rsid w:val="00493997"/>
    <w:rsid w:val="004A5DF9"/>
    <w:rsid w:val="004A604E"/>
    <w:rsid w:val="004B5E5B"/>
    <w:rsid w:val="004C4E7E"/>
    <w:rsid w:val="004D1E9B"/>
    <w:rsid w:val="004E3329"/>
    <w:rsid w:val="004F51B1"/>
    <w:rsid w:val="00536F7D"/>
    <w:rsid w:val="0059236D"/>
    <w:rsid w:val="005A4651"/>
    <w:rsid w:val="005D1179"/>
    <w:rsid w:val="005D233B"/>
    <w:rsid w:val="005E40F8"/>
    <w:rsid w:val="005F1519"/>
    <w:rsid w:val="005F4311"/>
    <w:rsid w:val="005F5CA3"/>
    <w:rsid w:val="005F6779"/>
    <w:rsid w:val="00621332"/>
    <w:rsid w:val="00626305"/>
    <w:rsid w:val="006267CF"/>
    <w:rsid w:val="00656390"/>
    <w:rsid w:val="00680C47"/>
    <w:rsid w:val="00683802"/>
    <w:rsid w:val="006A31BE"/>
    <w:rsid w:val="006C36E7"/>
    <w:rsid w:val="006D70A6"/>
    <w:rsid w:val="006E45F5"/>
    <w:rsid w:val="006E7084"/>
    <w:rsid w:val="006F12F6"/>
    <w:rsid w:val="00705912"/>
    <w:rsid w:val="00715E5C"/>
    <w:rsid w:val="00723F35"/>
    <w:rsid w:val="00727221"/>
    <w:rsid w:val="00737A7C"/>
    <w:rsid w:val="00745708"/>
    <w:rsid w:val="00751D9E"/>
    <w:rsid w:val="00765665"/>
    <w:rsid w:val="0078391D"/>
    <w:rsid w:val="00797A2F"/>
    <w:rsid w:val="007A3823"/>
    <w:rsid w:val="007C11F9"/>
    <w:rsid w:val="007D0446"/>
    <w:rsid w:val="007F1585"/>
    <w:rsid w:val="007F2FC6"/>
    <w:rsid w:val="008067C0"/>
    <w:rsid w:val="0081181D"/>
    <w:rsid w:val="00822B8D"/>
    <w:rsid w:val="0082600D"/>
    <w:rsid w:val="00835175"/>
    <w:rsid w:val="0083562E"/>
    <w:rsid w:val="00846078"/>
    <w:rsid w:val="0085266A"/>
    <w:rsid w:val="0087165F"/>
    <w:rsid w:val="008D3C29"/>
    <w:rsid w:val="00905220"/>
    <w:rsid w:val="009072D9"/>
    <w:rsid w:val="00921B28"/>
    <w:rsid w:val="00921BA4"/>
    <w:rsid w:val="00925E61"/>
    <w:rsid w:val="009311D3"/>
    <w:rsid w:val="009356E4"/>
    <w:rsid w:val="00944A49"/>
    <w:rsid w:val="0095028E"/>
    <w:rsid w:val="00983CA8"/>
    <w:rsid w:val="009B6C73"/>
    <w:rsid w:val="009F66C8"/>
    <w:rsid w:val="00A05E13"/>
    <w:rsid w:val="00A4029D"/>
    <w:rsid w:val="00A457DF"/>
    <w:rsid w:val="00A70402"/>
    <w:rsid w:val="00A74E88"/>
    <w:rsid w:val="00AA51A9"/>
    <w:rsid w:val="00AA68D2"/>
    <w:rsid w:val="00AC1D1C"/>
    <w:rsid w:val="00AC29AA"/>
    <w:rsid w:val="00AD0A85"/>
    <w:rsid w:val="00AD5716"/>
    <w:rsid w:val="00AD766C"/>
    <w:rsid w:val="00B318EA"/>
    <w:rsid w:val="00B32ACB"/>
    <w:rsid w:val="00BA4014"/>
    <w:rsid w:val="00BA6CB9"/>
    <w:rsid w:val="00BC725A"/>
    <w:rsid w:val="00BD17C6"/>
    <w:rsid w:val="00BD2E65"/>
    <w:rsid w:val="00C03A30"/>
    <w:rsid w:val="00C045C0"/>
    <w:rsid w:val="00C1708D"/>
    <w:rsid w:val="00C21A88"/>
    <w:rsid w:val="00C27C16"/>
    <w:rsid w:val="00C83A12"/>
    <w:rsid w:val="00C9007D"/>
    <w:rsid w:val="00C97C4E"/>
    <w:rsid w:val="00CA5790"/>
    <w:rsid w:val="00CC6A7C"/>
    <w:rsid w:val="00CD0044"/>
    <w:rsid w:val="00CE0D38"/>
    <w:rsid w:val="00D40D66"/>
    <w:rsid w:val="00D63BC5"/>
    <w:rsid w:val="00D651E1"/>
    <w:rsid w:val="00DA7D32"/>
    <w:rsid w:val="00DD126C"/>
    <w:rsid w:val="00DD4F2E"/>
    <w:rsid w:val="00E1409B"/>
    <w:rsid w:val="00E15BA9"/>
    <w:rsid w:val="00E33D0C"/>
    <w:rsid w:val="00E35AF1"/>
    <w:rsid w:val="00E35E5E"/>
    <w:rsid w:val="00E40C46"/>
    <w:rsid w:val="00E519EC"/>
    <w:rsid w:val="00E7224C"/>
    <w:rsid w:val="00E9042F"/>
    <w:rsid w:val="00EA3DBF"/>
    <w:rsid w:val="00ED5F5F"/>
    <w:rsid w:val="00EF5C22"/>
    <w:rsid w:val="00F1629C"/>
    <w:rsid w:val="00F20F0C"/>
    <w:rsid w:val="00F22BE4"/>
    <w:rsid w:val="00F31AE1"/>
    <w:rsid w:val="00F61F45"/>
    <w:rsid w:val="00F63793"/>
    <w:rsid w:val="00F91BD4"/>
    <w:rsid w:val="00F92FBB"/>
    <w:rsid w:val="00F95A73"/>
    <w:rsid w:val="00F963A7"/>
    <w:rsid w:val="00FA1C94"/>
    <w:rsid w:val="00FA7ECE"/>
    <w:rsid w:val="00FB52F3"/>
    <w:rsid w:val="00FB53A7"/>
    <w:rsid w:val="00FC594B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8">
    <w:name w:val="List Paragraph"/>
    <w:basedOn w:val="a"/>
    <w:uiPriority w:val="34"/>
    <w:qFormat/>
    <w:rsid w:val="00E519E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16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8">
    <w:name w:val="List Paragraph"/>
    <w:basedOn w:val="a"/>
    <w:uiPriority w:val="34"/>
    <w:qFormat/>
    <w:rsid w:val="00E519E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16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2019-05-17T11:30:00Z</cp:lastPrinted>
  <dcterms:created xsi:type="dcterms:W3CDTF">2019-05-17T11:05:00Z</dcterms:created>
  <dcterms:modified xsi:type="dcterms:W3CDTF">2019-05-17T11:31:00Z</dcterms:modified>
</cp:coreProperties>
</file>