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705"/>
      </w:tblGrid>
      <w:tr w:rsidR="00FF6773" w:rsidRPr="00B30EE6" w:rsidTr="00881069">
        <w:tc>
          <w:tcPr>
            <w:tcW w:w="5076" w:type="dxa"/>
          </w:tcPr>
          <w:p w:rsidR="00FF6773" w:rsidRPr="00B30EE6" w:rsidRDefault="00FF6773" w:rsidP="00FF6773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  <w:r w:rsidRPr="00B30EE6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443DDEE3" wp14:editId="149C831C">
                  <wp:extent cx="3086100" cy="17145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283" cy="171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4705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Γραφείου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DF1553" w:rsidP="000A6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</w:t>
            </w:r>
            <w:r w:rsidR="00FF6773" w:rsidRPr="00B30EE6">
              <w:rPr>
                <w:b/>
                <w:sz w:val="26"/>
                <w:szCs w:val="26"/>
              </w:rPr>
              <w:t xml:space="preserve">Λαμία, </w:t>
            </w:r>
            <w:r w:rsidR="002609CB">
              <w:rPr>
                <w:b/>
                <w:sz w:val="26"/>
                <w:szCs w:val="26"/>
              </w:rPr>
              <w:t>2</w:t>
            </w:r>
            <w:r w:rsidR="000A65DF">
              <w:rPr>
                <w:b/>
                <w:sz w:val="26"/>
                <w:szCs w:val="26"/>
              </w:rPr>
              <w:t>5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4F0A24" w:rsidRDefault="00881069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Μεγάλη </w:t>
      </w:r>
      <w:r w:rsidRPr="0088106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φιλανθρωπική βραδιά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Pr="0088106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με την Ευανθία Ρεμπούτσικα</w:t>
      </w:r>
    </w:p>
    <w:p w:rsidR="00881069" w:rsidRPr="003C03A2" w:rsidRDefault="00881069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F49AD" w:rsidRPr="00881069" w:rsidRDefault="002F49AD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Ο Δήμος Λαμιέων,</w:t>
      </w:r>
      <w:r w:rsidR="00733CC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τιμώντας και φέτος τις Βυζαντινές Διαδρομές για την Άλωση της Κωνσταντινούπολης, διοργανώνει με την </w:t>
      </w:r>
      <w:r w:rsidR="00733CC9"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Ένωση </w:t>
      </w:r>
      <w:proofErr w:type="spellStart"/>
      <w:r w:rsidR="00733CC9"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Μικρασιατών</w:t>
      </w:r>
      <w:proofErr w:type="spellEnd"/>
      <w:r w:rsidR="00733CC9"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Λαμίας</w:t>
      </w:r>
      <w:r w:rsidR="00733CC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την 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Περιφέρεια Στερεάς Ελλάδας</w:t>
      </w:r>
      <w:r w:rsidR="00733CC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και </w:t>
      </w:r>
      <w:r w:rsidR="00881069"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τ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</w:t>
      </w:r>
      <w:r w:rsidR="00881069"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ωδείο ΕΝ ΩΔΑΙΣ μια μοναδική φιλανθρωπική βραδιά, γεμάτη από μουσικές και αρώματα της Πόλης, με την παρουσία και τις συνθέσεις της σπουδαίας μουσικοσυνθέτριας</w:t>
      </w:r>
      <w:r w:rsidR="00881069" w:rsidRPr="0088106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="00881069"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Ευανθίας Ρεμπούτσικα.</w:t>
      </w:r>
    </w:p>
    <w:p w:rsidR="00881069" w:rsidRPr="00881069" w:rsidRDefault="00881069" w:rsidP="008810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Η εκδήλωση, που είναι αφιερωμένη στο σύλλογο Φίλων Παιδιών με Καρκίνο «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ΕΛΠΙΔΑ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», θα πραγματοποιηθεί την 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Τρίτη 29 Μαΐου 2018</w:t>
      </w:r>
      <w:r w:rsidRPr="0088106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 ώρα</w:t>
      </w:r>
      <w:r w:rsidRPr="0088106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20.30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</w:t>
      </w:r>
      <w:r w:rsidRPr="0088106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Δημοτικό  Θέατρο Λαμίας</w:t>
      </w:r>
      <w:r w:rsidRPr="0088106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881069" w:rsidRPr="00881069" w:rsidRDefault="00881069" w:rsidP="008810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Στην εκδήλωση συμμετέχουν η μικτή χορωδία (υπεύθυνη διδασκαλίας</w:t>
      </w:r>
      <w:r w:rsidRPr="0088106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κ. Μαρία </w:t>
      </w:r>
      <w:proofErr w:type="spellStart"/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Σπυράκη</w:t>
      </w:r>
      <w:proofErr w:type="spellEnd"/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) και η ορχήστρα Ευρωπαϊκής Μουσικής του ωδείου «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ΕΝ ΩΔΑΙΣ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», με διευθυντή τον</w:t>
      </w:r>
      <w:r w:rsidRPr="0088106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Δημήτρη </w:t>
      </w:r>
      <w:proofErr w:type="spellStart"/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Λόζο</w:t>
      </w:r>
      <w:proofErr w:type="spellEnd"/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. </w:t>
      </w:r>
      <w:r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Συμπράττει η ορχήστρα εγχόρδων</w:t>
      </w:r>
      <w:r w:rsidRPr="0088106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proofErr w:type="spellStart"/>
      <w:r w:rsidRPr="00881069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KamerArt</w:t>
      </w:r>
      <w:proofErr w:type="spellEnd"/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of</w:t>
      </w:r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881069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Bucuresti</w:t>
      </w:r>
      <w:proofErr w:type="spellEnd"/>
      <w:r w:rsidRPr="0088106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881069" w:rsidRPr="00881069" w:rsidRDefault="000A65DF" w:rsidP="008810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881069" w:rsidRPr="00881069">
        <w:rPr>
          <w:rFonts w:ascii="Times New Roman" w:eastAsia="Times New Roman" w:hAnsi="Times New Roman" w:cs="Times New Roman"/>
          <w:sz w:val="28"/>
          <w:szCs w:val="28"/>
          <w:lang w:eastAsia="el-GR"/>
        </w:rPr>
        <w:t>Τα έσοδα της εκδήλωσης θα διατεθούν στο σύλλογο Φί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λων Παιδιών με Καρκίνο «ΕΛΠΙΔΑ».</w:t>
      </w:r>
    </w:p>
    <w:p w:rsidR="003C03A2" w:rsidRPr="003C03A2" w:rsidRDefault="003C03A2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63B72" w:rsidRPr="00B30EE6" w:rsidRDefault="00E63B72" w:rsidP="00E63B72">
      <w:pPr>
        <w:jc w:val="right"/>
        <w:rPr>
          <w:rFonts w:ascii="Times New Roman" w:hAnsi="Times New Roman" w:cs="Times New Roman"/>
          <w:sz w:val="26"/>
          <w:szCs w:val="26"/>
        </w:rPr>
      </w:pPr>
      <w:r w:rsidRPr="00B30EE6">
        <w:rPr>
          <w:rFonts w:ascii="Times New Roman" w:hAnsi="Times New Roman" w:cs="Times New Roman"/>
          <w:sz w:val="26"/>
          <w:szCs w:val="26"/>
        </w:rPr>
        <w:t>Από το Γραφείο Τύπου</w:t>
      </w:r>
    </w:p>
    <w:sectPr w:rsidR="00E63B72" w:rsidRPr="00B30EE6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FB" w:rsidRDefault="00CC1CFB" w:rsidP="00FF6773">
      <w:pPr>
        <w:spacing w:after="0" w:line="240" w:lineRule="auto"/>
      </w:pPr>
      <w:r>
        <w:separator/>
      </w:r>
    </w:p>
  </w:endnote>
  <w:endnote w:type="continuationSeparator" w:id="0">
    <w:p w:rsidR="00CC1CFB" w:rsidRDefault="00CC1CFB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F7" w:rsidRPr="00AC69F7" w:rsidRDefault="00AC69F7" w:rsidP="00AC69F7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</w:rPr>
    </w:pPr>
    <w:r w:rsidRPr="00AC69F7">
      <w:rPr>
        <w:rFonts w:ascii="Cambria" w:eastAsia="Times New Roman" w:hAnsi="Cambria" w:cs="Times New Roman"/>
      </w:rPr>
      <w:t xml:space="preserve">Οδός </w:t>
    </w:r>
    <w:proofErr w:type="spellStart"/>
    <w:r w:rsidRPr="00AC69F7">
      <w:rPr>
        <w:rFonts w:ascii="Cambria" w:eastAsia="Times New Roman" w:hAnsi="Cambria" w:cs="Times New Roman"/>
      </w:rPr>
      <w:t>Σκληβανιώτη</w:t>
    </w:r>
    <w:proofErr w:type="spellEnd"/>
    <w:r w:rsidRPr="00AC69F7">
      <w:rPr>
        <w:rFonts w:ascii="Cambria" w:eastAsia="Times New Roman" w:hAnsi="Cambria" w:cs="Times New Roman"/>
      </w:rPr>
      <w:t xml:space="preserve"> 8 (1</w:t>
    </w:r>
    <w:r w:rsidRPr="00AC69F7">
      <w:rPr>
        <w:rFonts w:ascii="Cambria" w:eastAsia="Times New Roman" w:hAnsi="Cambria" w:cs="Times New Roman"/>
        <w:vertAlign w:val="superscript"/>
      </w:rPr>
      <w:t>ος</w:t>
    </w:r>
    <w:r w:rsidRPr="00AC69F7">
      <w:rPr>
        <w:rFonts w:ascii="Cambria" w:eastAsia="Times New Roman" w:hAnsi="Cambria" w:cs="Times New Roman"/>
      </w:rPr>
      <w:t xml:space="preserve"> όροφος), 35 131 Λαμία </w:t>
    </w:r>
    <w:proofErr w:type="spellStart"/>
    <w:r w:rsidRPr="00AC69F7">
      <w:rPr>
        <w:rFonts w:ascii="Cambria" w:eastAsia="Times New Roman" w:hAnsi="Cambria" w:cs="Times New Roman"/>
      </w:rPr>
      <w:t>Τηλ</w:t>
    </w:r>
    <w:proofErr w:type="spellEnd"/>
    <w:r w:rsidRPr="00AC69F7">
      <w:rPr>
        <w:rFonts w:ascii="Cambria" w:eastAsia="Times New Roman" w:hAnsi="Cambria" w:cs="Times New Roman"/>
      </w:rPr>
      <w:t xml:space="preserve">: 22310-66420 </w:t>
    </w:r>
  </w:p>
  <w:p w:rsidR="00AC69F7" w:rsidRPr="00AC69F7" w:rsidRDefault="00AC69F7" w:rsidP="00AC69F7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  <w:lang w:val="en-US"/>
      </w:rPr>
    </w:pPr>
    <w:r w:rsidRPr="00AC69F7">
      <w:rPr>
        <w:rFonts w:ascii="Cambria" w:eastAsia="Times New Roman" w:hAnsi="Cambria" w:cs="Times New Roman"/>
        <w:lang w:val="en-US"/>
      </w:rPr>
      <w:t xml:space="preserve">E- mail: </w:t>
    </w:r>
    <w:hyperlink r:id="rId1" w:history="1">
      <w:r w:rsidRPr="00AC69F7">
        <w:rPr>
          <w:rFonts w:ascii="Cambria" w:eastAsia="Times New Roman" w:hAnsi="Cambria" w:cs="Times New Roman"/>
          <w:color w:val="0000FF"/>
          <w:u w:val="single"/>
          <w:lang w:val="en-US"/>
        </w:rPr>
        <w:t>pressofficelamiacity@gmail.com</w:t>
      </w:r>
    </w:hyperlink>
    <w:r w:rsidRPr="00AC69F7">
      <w:rPr>
        <w:rFonts w:ascii="Cambria" w:eastAsia="Times New Roman" w:hAnsi="Cambria" w:cs="Times New Roman"/>
        <w:lang w:val="en-US"/>
      </w:rPr>
      <w:t xml:space="preserve">  www.lamia. </w:t>
    </w:r>
    <w:proofErr w:type="gramStart"/>
    <w:r w:rsidRPr="00AC69F7">
      <w:rPr>
        <w:rFonts w:ascii="Cambria" w:eastAsia="Times New Roman" w:hAnsi="Cambria" w:cs="Times New Roman"/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FB" w:rsidRDefault="00CC1CFB" w:rsidP="00FF6773">
      <w:pPr>
        <w:spacing w:after="0" w:line="240" w:lineRule="auto"/>
      </w:pPr>
      <w:r>
        <w:separator/>
      </w:r>
    </w:p>
  </w:footnote>
  <w:footnote w:type="continuationSeparator" w:id="0">
    <w:p w:rsidR="00CC1CFB" w:rsidRDefault="00CC1CFB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C3B"/>
    <w:rsid w:val="00047082"/>
    <w:rsid w:val="00056960"/>
    <w:rsid w:val="00070AFD"/>
    <w:rsid w:val="00080931"/>
    <w:rsid w:val="000845A6"/>
    <w:rsid w:val="000A65DF"/>
    <w:rsid w:val="000C39C0"/>
    <w:rsid w:val="000F598C"/>
    <w:rsid w:val="00133FC0"/>
    <w:rsid w:val="00141090"/>
    <w:rsid w:val="00150F28"/>
    <w:rsid w:val="00151DF4"/>
    <w:rsid w:val="001808C6"/>
    <w:rsid w:val="001A3360"/>
    <w:rsid w:val="001C164A"/>
    <w:rsid w:val="001D62D2"/>
    <w:rsid w:val="002110B2"/>
    <w:rsid w:val="002201BF"/>
    <w:rsid w:val="00226F57"/>
    <w:rsid w:val="00230924"/>
    <w:rsid w:val="00241F37"/>
    <w:rsid w:val="002609CB"/>
    <w:rsid w:val="0026609C"/>
    <w:rsid w:val="00297277"/>
    <w:rsid w:val="002B3685"/>
    <w:rsid w:val="002C611F"/>
    <w:rsid w:val="002D57B3"/>
    <w:rsid w:val="002F2592"/>
    <w:rsid w:val="002F49AD"/>
    <w:rsid w:val="002F72A1"/>
    <w:rsid w:val="0032685E"/>
    <w:rsid w:val="00353887"/>
    <w:rsid w:val="00384760"/>
    <w:rsid w:val="00387E9C"/>
    <w:rsid w:val="003A345E"/>
    <w:rsid w:val="003A4198"/>
    <w:rsid w:val="003A66E4"/>
    <w:rsid w:val="003C03A2"/>
    <w:rsid w:val="003C23F0"/>
    <w:rsid w:val="003D16BE"/>
    <w:rsid w:val="003D55E7"/>
    <w:rsid w:val="003E662F"/>
    <w:rsid w:val="003F5936"/>
    <w:rsid w:val="00435449"/>
    <w:rsid w:val="004707B2"/>
    <w:rsid w:val="004970AB"/>
    <w:rsid w:val="004E1680"/>
    <w:rsid w:val="004F0A24"/>
    <w:rsid w:val="00522B02"/>
    <w:rsid w:val="00551A78"/>
    <w:rsid w:val="00560815"/>
    <w:rsid w:val="005941CF"/>
    <w:rsid w:val="005A4219"/>
    <w:rsid w:val="005E733A"/>
    <w:rsid w:val="00623445"/>
    <w:rsid w:val="006852BF"/>
    <w:rsid w:val="0069241E"/>
    <w:rsid w:val="006A0A16"/>
    <w:rsid w:val="006C3896"/>
    <w:rsid w:val="006F648A"/>
    <w:rsid w:val="007043CA"/>
    <w:rsid w:val="007327AB"/>
    <w:rsid w:val="00732F8C"/>
    <w:rsid w:val="00733CC9"/>
    <w:rsid w:val="00751115"/>
    <w:rsid w:val="00757F71"/>
    <w:rsid w:val="00772A0B"/>
    <w:rsid w:val="007E4136"/>
    <w:rsid w:val="007E63E0"/>
    <w:rsid w:val="007F7A1C"/>
    <w:rsid w:val="00802483"/>
    <w:rsid w:val="0081437C"/>
    <w:rsid w:val="00816D38"/>
    <w:rsid w:val="00822CA9"/>
    <w:rsid w:val="00822E6F"/>
    <w:rsid w:val="00851409"/>
    <w:rsid w:val="00867866"/>
    <w:rsid w:val="00876314"/>
    <w:rsid w:val="00881069"/>
    <w:rsid w:val="008A14A4"/>
    <w:rsid w:val="008C0D3C"/>
    <w:rsid w:val="0091620A"/>
    <w:rsid w:val="009257D1"/>
    <w:rsid w:val="00944BEB"/>
    <w:rsid w:val="0095129D"/>
    <w:rsid w:val="00952FC6"/>
    <w:rsid w:val="009717DF"/>
    <w:rsid w:val="00972E8A"/>
    <w:rsid w:val="009A7263"/>
    <w:rsid w:val="009B3FF0"/>
    <w:rsid w:val="009C5571"/>
    <w:rsid w:val="00A21ACB"/>
    <w:rsid w:val="00A45D61"/>
    <w:rsid w:val="00A6494B"/>
    <w:rsid w:val="00A6748A"/>
    <w:rsid w:val="00A81B8A"/>
    <w:rsid w:val="00A82D45"/>
    <w:rsid w:val="00A8350B"/>
    <w:rsid w:val="00A92529"/>
    <w:rsid w:val="00AB7474"/>
    <w:rsid w:val="00AC69F7"/>
    <w:rsid w:val="00AD7824"/>
    <w:rsid w:val="00AE36F0"/>
    <w:rsid w:val="00AF16F0"/>
    <w:rsid w:val="00B15C5D"/>
    <w:rsid w:val="00B30EE6"/>
    <w:rsid w:val="00B409EF"/>
    <w:rsid w:val="00B8660F"/>
    <w:rsid w:val="00BB3949"/>
    <w:rsid w:val="00BF188E"/>
    <w:rsid w:val="00C42878"/>
    <w:rsid w:val="00C50A8F"/>
    <w:rsid w:val="00C71C0E"/>
    <w:rsid w:val="00CC1CFB"/>
    <w:rsid w:val="00CD6EFA"/>
    <w:rsid w:val="00CE27F2"/>
    <w:rsid w:val="00CF51A9"/>
    <w:rsid w:val="00D0168D"/>
    <w:rsid w:val="00D32C76"/>
    <w:rsid w:val="00D729C9"/>
    <w:rsid w:val="00D95876"/>
    <w:rsid w:val="00D95B62"/>
    <w:rsid w:val="00DA7DF4"/>
    <w:rsid w:val="00DB5DE8"/>
    <w:rsid w:val="00DC4134"/>
    <w:rsid w:val="00DC6823"/>
    <w:rsid w:val="00DC6C90"/>
    <w:rsid w:val="00DD0300"/>
    <w:rsid w:val="00DF1553"/>
    <w:rsid w:val="00E0279C"/>
    <w:rsid w:val="00E10791"/>
    <w:rsid w:val="00E24F32"/>
    <w:rsid w:val="00E5017D"/>
    <w:rsid w:val="00E62CAE"/>
    <w:rsid w:val="00E63B72"/>
    <w:rsid w:val="00E708FD"/>
    <w:rsid w:val="00E86B3B"/>
    <w:rsid w:val="00E92F4E"/>
    <w:rsid w:val="00E95EA8"/>
    <w:rsid w:val="00EA3EB5"/>
    <w:rsid w:val="00EB3715"/>
    <w:rsid w:val="00EC5B2F"/>
    <w:rsid w:val="00EE6CB0"/>
    <w:rsid w:val="00F05F4C"/>
    <w:rsid w:val="00F3172D"/>
    <w:rsid w:val="00F47D3B"/>
    <w:rsid w:val="00F56397"/>
    <w:rsid w:val="00F75A59"/>
    <w:rsid w:val="00FC4C52"/>
    <w:rsid w:val="00FC546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52C3-4791-4171-BB13-DAF000CC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17</cp:revision>
  <cp:lastPrinted>2018-05-25T08:35:00Z</cp:lastPrinted>
  <dcterms:created xsi:type="dcterms:W3CDTF">2018-05-24T06:09:00Z</dcterms:created>
  <dcterms:modified xsi:type="dcterms:W3CDTF">2018-05-25T08:49:00Z</dcterms:modified>
</cp:coreProperties>
</file>