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9911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0EF288AA" wp14:editId="0971A14D">
                  <wp:extent cx="2124075" cy="1292915"/>
                  <wp:effectExtent l="114300" t="152400" r="314325" b="25019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A5790" w:rsidRPr="008B3F9D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E13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3A3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E13A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99116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8B3F9D" w:rsidRPr="0014328A" w:rsidRDefault="008B3F9D" w:rsidP="008B3F9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99116B" w:rsidRDefault="0099116B" w:rsidP="008B3F9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r w:rsidRPr="0099116B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0E6B78">
        <w:rPr>
          <w:rFonts w:ascii="Times New Roman" w:eastAsiaTheme="minorHAnsi" w:hAnsi="Times New Roman" w:cs="Times New Roman"/>
          <w:b/>
          <w:sz w:val="28"/>
          <w:szCs w:val="28"/>
        </w:rPr>
        <w:t>Προχωρά</w:t>
      </w:r>
      <w:r w:rsidR="00490C67">
        <w:rPr>
          <w:rFonts w:ascii="Times New Roman" w:eastAsiaTheme="minorHAnsi" w:hAnsi="Times New Roman" w:cs="Times New Roman"/>
          <w:b/>
          <w:sz w:val="28"/>
          <w:szCs w:val="28"/>
        </w:rPr>
        <w:t xml:space="preserve"> η αντικατάσταση του </w:t>
      </w:r>
      <w:proofErr w:type="spellStart"/>
      <w:r w:rsidR="00490C67">
        <w:rPr>
          <w:rFonts w:ascii="Times New Roman" w:eastAsiaTheme="minorHAnsi" w:hAnsi="Times New Roman" w:cs="Times New Roman"/>
          <w:b/>
          <w:sz w:val="28"/>
          <w:szCs w:val="28"/>
        </w:rPr>
        <w:t>οδοφωτισμού</w:t>
      </w:r>
      <w:proofErr w:type="spellEnd"/>
      <w:r w:rsidR="00A24654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490C67">
        <w:rPr>
          <w:rFonts w:ascii="Times New Roman" w:eastAsiaTheme="minorHAnsi" w:hAnsi="Times New Roman" w:cs="Times New Roman"/>
          <w:b/>
          <w:sz w:val="28"/>
          <w:szCs w:val="28"/>
        </w:rPr>
        <w:t xml:space="preserve">της Λαμίας με 12.000 </w:t>
      </w:r>
      <w:r w:rsidR="00E13A34">
        <w:rPr>
          <w:rFonts w:ascii="Times New Roman" w:eastAsiaTheme="minorHAnsi" w:hAnsi="Times New Roman" w:cs="Times New Roman"/>
          <w:b/>
          <w:sz w:val="28"/>
          <w:szCs w:val="28"/>
        </w:rPr>
        <w:t xml:space="preserve">σώματα και </w:t>
      </w:r>
      <w:r w:rsidR="00490C67">
        <w:rPr>
          <w:rFonts w:ascii="Times New Roman" w:eastAsiaTheme="minorHAnsi" w:hAnsi="Times New Roman" w:cs="Times New Roman"/>
          <w:b/>
          <w:sz w:val="28"/>
          <w:szCs w:val="28"/>
        </w:rPr>
        <w:t xml:space="preserve">λαμπτήρες τύπου </w:t>
      </w:r>
      <w:r w:rsidR="00490C67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LED</w:t>
      </w:r>
    </w:p>
    <w:bookmarkEnd w:id="0"/>
    <w:p w:rsidR="00E15B81" w:rsidRPr="0099116B" w:rsidRDefault="00E15B81" w:rsidP="002A7660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25D46" w:rsidRDefault="002A12E8" w:rsidP="00025D46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Με γρήγορους ρυθμούς </w:t>
      </w:r>
      <w:r w:rsidR="003E668A">
        <w:rPr>
          <w:rFonts w:ascii="Times New Roman" w:eastAsiaTheme="minorHAnsi" w:hAnsi="Times New Roman" w:cs="Times New Roman"/>
          <w:sz w:val="28"/>
          <w:szCs w:val="28"/>
        </w:rPr>
        <w:t>προχωρά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το </w:t>
      </w:r>
      <w:r w:rsidRPr="002A12E8">
        <w:rPr>
          <w:rFonts w:ascii="Times New Roman" w:eastAsiaTheme="minorHAnsi" w:hAnsi="Times New Roman" w:cs="Times New Roman"/>
          <w:sz w:val="28"/>
          <w:szCs w:val="28"/>
        </w:rPr>
        <w:t xml:space="preserve">μεγάλο έργο της αντικατάστασης του </w:t>
      </w:r>
      <w:proofErr w:type="spellStart"/>
      <w:r w:rsidRPr="002A12E8">
        <w:rPr>
          <w:rFonts w:ascii="Times New Roman" w:eastAsiaTheme="minorHAnsi" w:hAnsi="Times New Roman" w:cs="Times New Roman"/>
          <w:sz w:val="28"/>
          <w:szCs w:val="28"/>
        </w:rPr>
        <w:t>οδοφωτισμού</w:t>
      </w:r>
      <w:proofErr w:type="spellEnd"/>
      <w:r w:rsidRPr="002A12E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13A34">
        <w:rPr>
          <w:rFonts w:ascii="Times New Roman" w:eastAsiaTheme="minorHAnsi" w:hAnsi="Times New Roman" w:cs="Times New Roman"/>
          <w:sz w:val="28"/>
          <w:szCs w:val="28"/>
        </w:rPr>
        <w:t xml:space="preserve">στο Δήμο Λαμιέων </w:t>
      </w:r>
      <w:r w:rsidRPr="002A12E8">
        <w:rPr>
          <w:rFonts w:ascii="Times New Roman" w:eastAsiaTheme="minorHAnsi" w:hAnsi="Times New Roman" w:cs="Times New Roman"/>
          <w:sz w:val="28"/>
          <w:szCs w:val="28"/>
        </w:rPr>
        <w:t xml:space="preserve">με </w:t>
      </w:r>
      <w:r w:rsidRPr="00E13A34">
        <w:rPr>
          <w:rFonts w:ascii="Times New Roman" w:eastAsiaTheme="minorHAnsi" w:hAnsi="Times New Roman" w:cs="Times New Roman"/>
          <w:b/>
          <w:sz w:val="28"/>
          <w:szCs w:val="28"/>
        </w:rPr>
        <w:t>7.620</w:t>
      </w:r>
      <w:r w:rsidRPr="002A12E8">
        <w:rPr>
          <w:rFonts w:ascii="Times New Roman" w:eastAsiaTheme="minorHAnsi" w:hAnsi="Times New Roman" w:cs="Times New Roman"/>
          <w:sz w:val="28"/>
          <w:szCs w:val="28"/>
        </w:rPr>
        <w:t xml:space="preserve"> φωτιστικά σώματα και </w:t>
      </w:r>
      <w:r w:rsidRPr="00E13A34">
        <w:rPr>
          <w:rFonts w:ascii="Times New Roman" w:eastAsiaTheme="minorHAnsi" w:hAnsi="Times New Roman" w:cs="Times New Roman"/>
          <w:b/>
          <w:sz w:val="28"/>
          <w:szCs w:val="28"/>
        </w:rPr>
        <w:t>4.000</w:t>
      </w:r>
      <w:r w:rsidRPr="002A12E8">
        <w:rPr>
          <w:rFonts w:ascii="Times New Roman" w:eastAsiaTheme="minorHAnsi" w:hAnsi="Times New Roman" w:cs="Times New Roman"/>
          <w:sz w:val="28"/>
          <w:szCs w:val="28"/>
        </w:rPr>
        <w:t xml:space="preserve"> λαμπτήρες τύπου LED τελευταίας γενιάς</w:t>
      </w:r>
      <w:r w:rsidR="00025D46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2A12E8" w:rsidRDefault="00025D46" w:rsidP="00025D46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Ένα έργο</w:t>
      </w:r>
      <w:r w:rsidR="002A12E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που θα εξασφαλίζει</w:t>
      </w:r>
      <w:r w:rsidR="002A12E8" w:rsidRPr="002A12E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στο Δήμο μας </w:t>
      </w:r>
      <w:r w:rsidR="002A12E8" w:rsidRPr="002A12E8">
        <w:rPr>
          <w:rFonts w:ascii="Times New Roman" w:eastAsiaTheme="minorHAnsi" w:hAnsi="Times New Roman" w:cs="Times New Roman"/>
          <w:sz w:val="28"/>
          <w:szCs w:val="28"/>
        </w:rPr>
        <w:t xml:space="preserve">καλύτερο φωτισμό, αυξημένη ορατότητα και μηδενική </w:t>
      </w:r>
      <w:proofErr w:type="spellStart"/>
      <w:r w:rsidR="002A12E8" w:rsidRPr="002A12E8">
        <w:rPr>
          <w:rFonts w:ascii="Times New Roman" w:eastAsiaTheme="minorHAnsi" w:hAnsi="Times New Roman" w:cs="Times New Roman"/>
          <w:sz w:val="28"/>
          <w:szCs w:val="28"/>
        </w:rPr>
        <w:t>φωτορύπανση</w:t>
      </w:r>
      <w:proofErr w:type="spellEnd"/>
      <w:r w:rsidR="002A12E8" w:rsidRPr="002A12E8">
        <w:rPr>
          <w:rFonts w:ascii="Times New Roman" w:eastAsiaTheme="minorHAnsi" w:hAnsi="Times New Roman" w:cs="Times New Roman"/>
          <w:sz w:val="28"/>
          <w:szCs w:val="28"/>
        </w:rPr>
        <w:t>, μεγαλύτερη διάρκεια ζωής των λαμπτήρων και χαμηλό κόστος συντήρησης, περισσότερη ασφάλεια, μεγάλη εξοικονόμηση ενέργειας και μείωση 70 % των εκλυόμενων ρύπων.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Παράλληλα</w:t>
      </w:r>
      <w:r w:rsidR="003E668A">
        <w:rPr>
          <w:rFonts w:ascii="Times New Roman" w:eastAsiaTheme="minorHAnsi" w:hAnsi="Times New Roman" w:cs="Times New Roman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θα λ</w:t>
      </w:r>
      <w:r w:rsidR="002A12E8" w:rsidRPr="002A12E8">
        <w:rPr>
          <w:rFonts w:ascii="Times New Roman" w:eastAsiaTheme="minorHAnsi" w:hAnsi="Times New Roman" w:cs="Times New Roman"/>
          <w:sz w:val="28"/>
          <w:szCs w:val="28"/>
        </w:rPr>
        <w:t xml:space="preserve">ειτουργεί ως υποδομή για </w:t>
      </w:r>
      <w:r>
        <w:rPr>
          <w:rFonts w:ascii="Times New Roman" w:eastAsiaTheme="minorHAnsi" w:hAnsi="Times New Roman" w:cs="Times New Roman"/>
          <w:sz w:val="28"/>
          <w:szCs w:val="28"/>
        </w:rPr>
        <w:t>την επόμενη ημέρα, μέσω</w:t>
      </w:r>
      <w:r w:rsidR="002A12E8" w:rsidRPr="002A12E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των </w:t>
      </w:r>
      <w:r w:rsidRPr="002A12E8">
        <w:rPr>
          <w:rFonts w:ascii="Times New Roman" w:eastAsiaTheme="minorHAnsi" w:hAnsi="Times New Roman" w:cs="Times New Roman"/>
          <w:sz w:val="28"/>
          <w:szCs w:val="28"/>
        </w:rPr>
        <w:t>έξυπνων συστημάτων που θα ενσωματωθούν στα νέα φωτιστικά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2A12E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A12E8" w:rsidRPr="002A12E8">
        <w:rPr>
          <w:rFonts w:ascii="Times New Roman" w:eastAsiaTheme="minorHAnsi" w:hAnsi="Times New Roman" w:cs="Times New Roman"/>
          <w:sz w:val="28"/>
          <w:szCs w:val="28"/>
        </w:rPr>
        <w:t xml:space="preserve">του </w:t>
      </w:r>
      <w:proofErr w:type="spellStart"/>
      <w:r w:rsidR="002A12E8" w:rsidRPr="002A12E8">
        <w:rPr>
          <w:rFonts w:ascii="Times New Roman" w:eastAsiaTheme="minorHAnsi" w:hAnsi="Times New Roman" w:cs="Times New Roman"/>
          <w:sz w:val="28"/>
          <w:szCs w:val="28"/>
        </w:rPr>
        <w:t>τηλελέγχου</w:t>
      </w:r>
      <w:proofErr w:type="spellEnd"/>
      <w:r w:rsidR="002A12E8" w:rsidRPr="002A12E8">
        <w:rPr>
          <w:rFonts w:ascii="Times New Roman" w:eastAsiaTheme="minorHAnsi" w:hAnsi="Times New Roman" w:cs="Times New Roman"/>
          <w:sz w:val="28"/>
          <w:szCs w:val="28"/>
        </w:rPr>
        <w:t xml:space="preserve"> της κατάστασης των κάδων, των σχαρών και του κυκλοφοριακού φόρτου στην πόλη.</w:t>
      </w:r>
    </w:p>
    <w:p w:rsidR="00E13A34" w:rsidRDefault="00E13A34" w:rsidP="00E13A34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Ύ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>στερα από την ολοκλήρωση του διεθνούς διαγωνισμού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που προκηρύχτηκε το Μάιο του 2018, </w:t>
      </w:r>
      <w:r>
        <w:rPr>
          <w:rFonts w:ascii="Times New Roman" w:eastAsiaTheme="minorHAnsi" w:hAnsi="Times New Roman" w:cs="Times New Roman"/>
          <w:sz w:val="28"/>
          <w:szCs w:val="28"/>
        </w:rPr>
        <w:t>ξεκίνησε πλέον η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υλοποίησ</w:t>
      </w:r>
      <w:r>
        <w:rPr>
          <w:rFonts w:ascii="Times New Roman" w:eastAsiaTheme="minorHAnsi" w:hAnsi="Times New Roman" w:cs="Times New Roman"/>
          <w:sz w:val="28"/>
          <w:szCs w:val="28"/>
        </w:rPr>
        <w:t>η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13A34">
        <w:rPr>
          <w:rFonts w:ascii="Times New Roman" w:eastAsiaTheme="minorHAnsi" w:hAnsi="Times New Roman" w:cs="Times New Roman"/>
          <w:sz w:val="28"/>
          <w:szCs w:val="28"/>
        </w:rPr>
        <w:t>του σημαντικού αυτού έργου</w:t>
      </w:r>
      <w:r w:rsidRPr="00A24654">
        <w:rPr>
          <w:rFonts w:ascii="Times New Roman" w:eastAsiaTheme="minorHAnsi" w:hAnsi="Times New Roman" w:cs="Times New Roman"/>
          <w:b/>
          <w:sz w:val="28"/>
          <w:szCs w:val="28"/>
        </w:rPr>
        <w:t xml:space="preserve"> συνολικού προϋπολογισμού 4.919.080,00€</w:t>
      </w:r>
      <w:r w:rsidR="000A731A">
        <w:rPr>
          <w:rFonts w:ascii="Times New Roman" w:eastAsiaTheme="minorHAnsi" w:hAnsi="Times New Roman" w:cs="Times New Roman"/>
          <w:b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που χρηματοδοτείται 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lastRenderedPageBreak/>
        <w:t>στο 100%, από το Τ</w:t>
      </w:r>
      <w:r w:rsidR="003E668A">
        <w:rPr>
          <w:rFonts w:ascii="Times New Roman" w:eastAsiaTheme="minorHAnsi" w:hAnsi="Times New Roman" w:cs="Times New Roman"/>
          <w:sz w:val="28"/>
          <w:szCs w:val="28"/>
        </w:rPr>
        <w:t xml:space="preserve">αμείο 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>Π</w:t>
      </w:r>
      <w:r w:rsidR="003E668A">
        <w:rPr>
          <w:rFonts w:ascii="Times New Roman" w:eastAsiaTheme="minorHAnsi" w:hAnsi="Times New Roman" w:cs="Times New Roman"/>
          <w:sz w:val="28"/>
          <w:szCs w:val="28"/>
        </w:rPr>
        <w:t xml:space="preserve">αρακαταθηκών &amp; 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>Δ</w:t>
      </w:r>
      <w:r w:rsidR="003E668A">
        <w:rPr>
          <w:rFonts w:ascii="Times New Roman" w:eastAsiaTheme="minorHAnsi" w:hAnsi="Times New Roman" w:cs="Times New Roman"/>
          <w:sz w:val="28"/>
          <w:szCs w:val="28"/>
        </w:rPr>
        <w:t>ανείων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και την Ευρωπαϊκή Τράπεζα Επενδύσεων</w:t>
      </w:r>
      <w:r w:rsidR="003E668A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μέσω δανειοδότησης με ευνοϊκούς όρους. </w:t>
      </w:r>
      <w:r>
        <w:rPr>
          <w:rFonts w:ascii="Times New Roman" w:eastAsiaTheme="minorHAnsi" w:hAnsi="Times New Roman" w:cs="Times New Roman"/>
          <w:sz w:val="28"/>
          <w:szCs w:val="28"/>
        </w:rPr>
        <w:t>Τ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ο δάνειο </w:t>
      </w:r>
      <w:r w:rsidR="000A731A">
        <w:rPr>
          <w:rFonts w:ascii="Times New Roman" w:eastAsiaTheme="minorHAnsi" w:hAnsi="Times New Roman" w:cs="Times New Roman"/>
          <w:sz w:val="28"/>
          <w:szCs w:val="28"/>
        </w:rPr>
        <w:t xml:space="preserve">θα αρχίσει να 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αποπληρώνεται </w:t>
      </w:r>
      <w:r w:rsidR="000A731A">
        <w:rPr>
          <w:rFonts w:ascii="Times New Roman" w:eastAsiaTheme="minorHAnsi" w:hAnsi="Times New Roman" w:cs="Times New Roman"/>
          <w:sz w:val="28"/>
          <w:szCs w:val="28"/>
        </w:rPr>
        <w:t xml:space="preserve">μετά την έναρξη λειτουργίας του αναβαθμισμένου δικτύου και 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η αντικατάσταση του συνόλου του </w:t>
      </w:r>
      <w:proofErr w:type="spellStart"/>
      <w:r w:rsidRPr="002A7660">
        <w:rPr>
          <w:rFonts w:ascii="Times New Roman" w:eastAsiaTheme="minorHAnsi" w:hAnsi="Times New Roman" w:cs="Times New Roman"/>
          <w:sz w:val="28"/>
          <w:szCs w:val="28"/>
        </w:rPr>
        <w:t>οδοφωτισμού</w:t>
      </w:r>
      <w:proofErr w:type="spellEnd"/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θα επιφέρει άμεσα μεγάλη μείωση στο κόστος λειτουργίας αλλά και συντήρησης του δικτύου. Λαμβάνοντας υπόψη την ετήσια εξο</w:t>
      </w:r>
      <w:r>
        <w:rPr>
          <w:rFonts w:ascii="Times New Roman" w:eastAsiaTheme="minorHAnsi" w:hAnsi="Times New Roman" w:cs="Times New Roman"/>
          <w:sz w:val="28"/>
          <w:szCs w:val="28"/>
        </w:rPr>
        <w:t>ικονόμηση ενέργειας αλλά και τη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με</w:t>
      </w:r>
      <w:r>
        <w:rPr>
          <w:rFonts w:ascii="Times New Roman" w:eastAsiaTheme="minorHAnsi" w:hAnsi="Times New Roman" w:cs="Times New Roman"/>
          <w:sz w:val="28"/>
          <w:szCs w:val="28"/>
        </w:rPr>
        <w:t>ίωση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του κόστους συντήρησης και λειτουργίας του δικτύου, </w:t>
      </w:r>
      <w:r w:rsidRPr="00A24654">
        <w:rPr>
          <w:rFonts w:ascii="Times New Roman" w:eastAsiaTheme="minorHAnsi" w:hAnsi="Times New Roman" w:cs="Times New Roman"/>
          <w:b/>
          <w:sz w:val="28"/>
          <w:szCs w:val="28"/>
        </w:rPr>
        <w:t>το συνολικό οικονομικό όφελος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σε ετήσια βάση για τον Δήμο </w:t>
      </w:r>
      <w:r w:rsidRPr="00A24654">
        <w:rPr>
          <w:rFonts w:ascii="Times New Roman" w:eastAsiaTheme="minorHAnsi" w:hAnsi="Times New Roman" w:cs="Times New Roman"/>
          <w:b/>
          <w:sz w:val="28"/>
          <w:szCs w:val="28"/>
        </w:rPr>
        <w:t xml:space="preserve">ανέρχεται στις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1.065.754,00 </w:t>
      </w:r>
      <w:r w:rsidRPr="00A24654">
        <w:rPr>
          <w:rFonts w:ascii="Times New Roman" w:eastAsiaTheme="minorHAnsi" w:hAnsi="Times New Roman" w:cs="Times New Roman"/>
          <w:b/>
          <w:sz w:val="28"/>
          <w:szCs w:val="28"/>
        </w:rPr>
        <w:t>€.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Ένα σημαντικό όφελος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που θα επιφέρει σταδιακά τη μείωση των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δημοτικών τελών έως και </w:t>
      </w:r>
      <w:r w:rsidRPr="00A20AE3">
        <w:rPr>
          <w:rFonts w:ascii="Times New Roman" w:eastAsiaTheme="minorHAnsi" w:hAnsi="Times New Roman" w:cs="Times New Roman"/>
          <w:b/>
          <w:sz w:val="28"/>
          <w:szCs w:val="28"/>
        </w:rPr>
        <w:t>40€ για κάθε νοικοκυριό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ενώ πάνω από </w:t>
      </w:r>
      <w:r w:rsidRPr="00A20AE3">
        <w:rPr>
          <w:rFonts w:ascii="Times New Roman" w:eastAsiaTheme="minorHAnsi" w:hAnsi="Times New Roman" w:cs="Times New Roman"/>
          <w:b/>
          <w:sz w:val="28"/>
          <w:szCs w:val="28"/>
        </w:rPr>
        <w:t>70%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υπολογίζεται να είναι </w:t>
      </w:r>
      <w:r w:rsidRPr="00A20AE3">
        <w:rPr>
          <w:rFonts w:ascii="Times New Roman" w:eastAsiaTheme="minorHAnsi" w:hAnsi="Times New Roman" w:cs="Times New Roman"/>
          <w:b/>
          <w:sz w:val="28"/>
          <w:szCs w:val="28"/>
        </w:rPr>
        <w:t>η μείωση των εκλυόμενων ρύπων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>!</w:t>
      </w:r>
      <w:r w:rsidRPr="00E13A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E13A34" w:rsidRDefault="00E13A34" w:rsidP="00E13A34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7660">
        <w:rPr>
          <w:rFonts w:ascii="Times New Roman" w:eastAsiaTheme="minorHAnsi" w:hAnsi="Times New Roman" w:cs="Times New Roman"/>
          <w:sz w:val="28"/>
          <w:szCs w:val="28"/>
        </w:rPr>
        <w:t>Ακό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μα, με την </w:t>
      </w:r>
      <w:r w:rsidRPr="00A20AE3">
        <w:rPr>
          <w:rFonts w:ascii="Times New Roman" w:eastAsiaTheme="minorHAnsi" w:hAnsi="Times New Roman" w:cs="Times New Roman"/>
          <w:b/>
          <w:sz w:val="28"/>
          <w:szCs w:val="28"/>
        </w:rPr>
        <w:t>ολοκλήρωση του έργου το Δεκέμβριο του 2019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, θα αναβαθμιστεί ουσιαστικά και αισθητικά ο δημόσιος χώρος και ο καλύτερος φωτισμός θα προσφέρει περισσότερη ασφάλεια στους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κατοίκους, τους 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>πεζούς, τους οδηγούς και τους ποδηλάτες</w:t>
      </w:r>
      <w:r>
        <w:rPr>
          <w:rFonts w:ascii="Times New Roman" w:eastAsiaTheme="minorHAnsi" w:hAnsi="Times New Roman" w:cs="Times New Roman"/>
          <w:sz w:val="28"/>
          <w:szCs w:val="28"/>
        </w:rPr>
        <w:t>, μειώνοντας παράλληλα και την εγκληματικότητα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E13A34" w:rsidRDefault="00E13A34" w:rsidP="00E13A34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Τέλος, μέσω του προγράμματος του ΤΠΔ, το </w:t>
      </w:r>
      <w:r w:rsidRPr="006F2239">
        <w:rPr>
          <w:rFonts w:ascii="Times New Roman" w:eastAsiaTheme="minorHAnsi" w:hAnsi="Times New Roman" w:cs="Times New Roman"/>
          <w:b/>
          <w:sz w:val="28"/>
          <w:szCs w:val="28"/>
        </w:rPr>
        <w:t>Κέντρο Ανανεώσιμων Πηγών Ενέργειας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(ΚΑΠΕ),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που είναι ο τεχνικός σύμβουλος του εγχειρήματος, θα παρέχε</w:t>
      </w:r>
      <w:r>
        <w:rPr>
          <w:rFonts w:ascii="Times New Roman" w:eastAsiaTheme="minorHAnsi" w:hAnsi="Times New Roman" w:cs="Times New Roman"/>
          <w:sz w:val="28"/>
          <w:szCs w:val="28"/>
        </w:rPr>
        <w:t>ι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τεχνική και συμβουλευτική υποστήριξη, κατά τη διάρκεια του έργου αλλά και για </w:t>
      </w:r>
      <w:r w:rsidRPr="006F2239">
        <w:rPr>
          <w:rFonts w:ascii="Times New Roman" w:eastAsiaTheme="minorHAnsi" w:hAnsi="Times New Roman" w:cs="Times New Roman"/>
          <w:b/>
          <w:sz w:val="28"/>
          <w:szCs w:val="28"/>
        </w:rPr>
        <w:t>10 έτη μετά την ολοκλήρωσή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του. Ταυτόχρονα, έλεγχοι θα πραγματοποιούνται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σε όλα τα στάδια κατασκευής του 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καθώς και </w:t>
      </w:r>
      <w:r w:rsidRPr="006F2239">
        <w:rPr>
          <w:rFonts w:ascii="Times New Roman" w:eastAsiaTheme="minorHAnsi" w:hAnsi="Times New Roman" w:cs="Times New Roman"/>
          <w:b/>
          <w:sz w:val="28"/>
          <w:szCs w:val="28"/>
        </w:rPr>
        <w:t>μέχρι το πέρας της δεκαετίας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>, ώστε να εξασφαλίζεται η απρόσκοπτη εξέλιξη του έργου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 xml:space="preserve"> αλλά και η σωστή λειτουργία του δικτύου και μετά το πέρας των εργασιών εγκατάστασης των νέων φωτιστικών σωμάτων.</w:t>
      </w:r>
    </w:p>
    <w:p w:rsidR="00E13A34" w:rsidRDefault="002A12E8" w:rsidP="00E13A34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12E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Μετά την ολοκλήρωση του έργου στη Λαμία, </w:t>
      </w:r>
      <w:r w:rsidR="00E13A34">
        <w:rPr>
          <w:rFonts w:ascii="Times New Roman" w:eastAsiaTheme="minorHAnsi" w:hAnsi="Times New Roman" w:cs="Times New Roman"/>
          <w:sz w:val="28"/>
          <w:szCs w:val="28"/>
        </w:rPr>
        <w:t>ο Δήμος θα προχωρήσει</w:t>
      </w:r>
      <w:r w:rsidRPr="002A12E8">
        <w:rPr>
          <w:rFonts w:ascii="Times New Roman" w:eastAsiaTheme="minorHAnsi" w:hAnsi="Times New Roman" w:cs="Times New Roman"/>
          <w:sz w:val="28"/>
          <w:szCs w:val="28"/>
        </w:rPr>
        <w:t xml:space="preserve"> στην αντικατάσταση των λαμπτήρων του δικτύου </w:t>
      </w:r>
      <w:proofErr w:type="spellStart"/>
      <w:r w:rsidRPr="002A12E8">
        <w:rPr>
          <w:rFonts w:ascii="Times New Roman" w:eastAsiaTheme="minorHAnsi" w:hAnsi="Times New Roman" w:cs="Times New Roman"/>
          <w:sz w:val="28"/>
          <w:szCs w:val="28"/>
        </w:rPr>
        <w:t>οδοφωτισμού</w:t>
      </w:r>
      <w:proofErr w:type="spellEnd"/>
      <w:r w:rsidRPr="002A12E8">
        <w:rPr>
          <w:rFonts w:ascii="Times New Roman" w:eastAsiaTheme="minorHAnsi" w:hAnsi="Times New Roman" w:cs="Times New Roman"/>
          <w:sz w:val="28"/>
          <w:szCs w:val="28"/>
        </w:rPr>
        <w:t xml:space="preserve"> και σε όλες τις Κοινότητες του Δήμου μας.</w:t>
      </w:r>
    </w:p>
    <w:p w:rsidR="002A7660" w:rsidRDefault="002A7660" w:rsidP="00E13A34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13A34">
        <w:rPr>
          <w:rFonts w:ascii="Times New Roman" w:eastAsiaTheme="minorHAnsi" w:hAnsi="Times New Roman" w:cs="Times New Roman"/>
          <w:b/>
          <w:sz w:val="28"/>
          <w:szCs w:val="28"/>
        </w:rPr>
        <w:t>Ο Δήμος Λαμιέων αλλάζει στην πράξη</w:t>
      </w:r>
      <w:r w:rsidRPr="002A7660">
        <w:rPr>
          <w:rFonts w:ascii="Times New Roman" w:eastAsiaTheme="minorHAnsi" w:hAnsi="Times New Roman" w:cs="Times New Roman"/>
          <w:sz w:val="28"/>
          <w:szCs w:val="28"/>
        </w:rPr>
        <w:t>!</w:t>
      </w:r>
    </w:p>
    <w:p w:rsidR="00C03A30" w:rsidRPr="00020BF0" w:rsidRDefault="00CA5790" w:rsidP="002A766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90" w:rsidRDefault="001B1E90" w:rsidP="005A4651">
      <w:pPr>
        <w:spacing w:after="0" w:line="240" w:lineRule="auto"/>
      </w:pPr>
      <w:r>
        <w:separator/>
      </w:r>
    </w:p>
  </w:endnote>
  <w:endnote w:type="continuationSeparator" w:id="0">
    <w:p w:rsidR="001B1E90" w:rsidRDefault="001B1E90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90" w:rsidRDefault="001B1E90" w:rsidP="005A4651">
      <w:pPr>
        <w:spacing w:after="0" w:line="240" w:lineRule="auto"/>
      </w:pPr>
      <w:r>
        <w:separator/>
      </w:r>
    </w:p>
  </w:footnote>
  <w:footnote w:type="continuationSeparator" w:id="0">
    <w:p w:rsidR="001B1E90" w:rsidRDefault="001B1E90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25D46"/>
    <w:rsid w:val="00043E78"/>
    <w:rsid w:val="00054B01"/>
    <w:rsid w:val="00075B8B"/>
    <w:rsid w:val="000A4F12"/>
    <w:rsid w:val="000A731A"/>
    <w:rsid w:val="000B4C3A"/>
    <w:rsid w:val="000C026B"/>
    <w:rsid w:val="000E6B78"/>
    <w:rsid w:val="000F2049"/>
    <w:rsid w:val="000F7E85"/>
    <w:rsid w:val="00132B07"/>
    <w:rsid w:val="0014328A"/>
    <w:rsid w:val="00156E4A"/>
    <w:rsid w:val="001741B5"/>
    <w:rsid w:val="001841C1"/>
    <w:rsid w:val="001A6440"/>
    <w:rsid w:val="001B1E90"/>
    <w:rsid w:val="00231183"/>
    <w:rsid w:val="00272209"/>
    <w:rsid w:val="002A12E8"/>
    <w:rsid w:val="002A2876"/>
    <w:rsid w:val="002A7660"/>
    <w:rsid w:val="002B5E7F"/>
    <w:rsid w:val="002E6B49"/>
    <w:rsid w:val="00320172"/>
    <w:rsid w:val="00343D27"/>
    <w:rsid w:val="00363B6F"/>
    <w:rsid w:val="00380097"/>
    <w:rsid w:val="00390ACF"/>
    <w:rsid w:val="003B3E57"/>
    <w:rsid w:val="003C351F"/>
    <w:rsid w:val="003E668A"/>
    <w:rsid w:val="003F2453"/>
    <w:rsid w:val="004039ED"/>
    <w:rsid w:val="004163E3"/>
    <w:rsid w:val="00427D58"/>
    <w:rsid w:val="00433649"/>
    <w:rsid w:val="00436738"/>
    <w:rsid w:val="00442B29"/>
    <w:rsid w:val="0045546E"/>
    <w:rsid w:val="00465ECE"/>
    <w:rsid w:val="004806A5"/>
    <w:rsid w:val="00487904"/>
    <w:rsid w:val="00490C67"/>
    <w:rsid w:val="00496860"/>
    <w:rsid w:val="004A0CB1"/>
    <w:rsid w:val="004F62D9"/>
    <w:rsid w:val="005513C2"/>
    <w:rsid w:val="0059236D"/>
    <w:rsid w:val="005A4651"/>
    <w:rsid w:val="005C27F9"/>
    <w:rsid w:val="00621332"/>
    <w:rsid w:val="00654EC3"/>
    <w:rsid w:val="0067156B"/>
    <w:rsid w:val="00682CD9"/>
    <w:rsid w:val="006C36E7"/>
    <w:rsid w:val="006D1206"/>
    <w:rsid w:val="006D70A6"/>
    <w:rsid w:val="006E2428"/>
    <w:rsid w:val="006E646C"/>
    <w:rsid w:val="006F2239"/>
    <w:rsid w:val="006F6CBB"/>
    <w:rsid w:val="00727B54"/>
    <w:rsid w:val="00754B6F"/>
    <w:rsid w:val="00755ADC"/>
    <w:rsid w:val="007B0215"/>
    <w:rsid w:val="007E3598"/>
    <w:rsid w:val="007F03D8"/>
    <w:rsid w:val="008067C0"/>
    <w:rsid w:val="008217A3"/>
    <w:rsid w:val="00842787"/>
    <w:rsid w:val="00846078"/>
    <w:rsid w:val="00854755"/>
    <w:rsid w:val="008B3F9D"/>
    <w:rsid w:val="008B62EA"/>
    <w:rsid w:val="008D5AE2"/>
    <w:rsid w:val="00927BDA"/>
    <w:rsid w:val="009311D3"/>
    <w:rsid w:val="00934884"/>
    <w:rsid w:val="009356E4"/>
    <w:rsid w:val="00966FF0"/>
    <w:rsid w:val="009673F2"/>
    <w:rsid w:val="009743C3"/>
    <w:rsid w:val="0099116B"/>
    <w:rsid w:val="009A4FC4"/>
    <w:rsid w:val="009C4517"/>
    <w:rsid w:val="009C5F44"/>
    <w:rsid w:val="009D77DB"/>
    <w:rsid w:val="00A20AE3"/>
    <w:rsid w:val="00A24654"/>
    <w:rsid w:val="00A62418"/>
    <w:rsid w:val="00AA6ECF"/>
    <w:rsid w:val="00AC414F"/>
    <w:rsid w:val="00B032EC"/>
    <w:rsid w:val="00B1067A"/>
    <w:rsid w:val="00B5631C"/>
    <w:rsid w:val="00BA0A83"/>
    <w:rsid w:val="00BD223A"/>
    <w:rsid w:val="00C03A30"/>
    <w:rsid w:val="00C52EA2"/>
    <w:rsid w:val="00C66071"/>
    <w:rsid w:val="00CA5790"/>
    <w:rsid w:val="00CD0044"/>
    <w:rsid w:val="00CD1DC5"/>
    <w:rsid w:val="00CD350A"/>
    <w:rsid w:val="00D03CC6"/>
    <w:rsid w:val="00D20EB4"/>
    <w:rsid w:val="00D30A66"/>
    <w:rsid w:val="00D40D66"/>
    <w:rsid w:val="00DB19FC"/>
    <w:rsid w:val="00E13A34"/>
    <w:rsid w:val="00E15B81"/>
    <w:rsid w:val="00E17562"/>
    <w:rsid w:val="00E35E5E"/>
    <w:rsid w:val="00E62D69"/>
    <w:rsid w:val="00E7224C"/>
    <w:rsid w:val="00ED5A88"/>
    <w:rsid w:val="00F00470"/>
    <w:rsid w:val="00F07EFA"/>
    <w:rsid w:val="00F10536"/>
    <w:rsid w:val="00F8028E"/>
    <w:rsid w:val="00F92F1D"/>
    <w:rsid w:val="00F963A7"/>
    <w:rsid w:val="00FA694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A997-49AE-48B9-B3F4-4B7AF69C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2019-05-20T14:03:00Z</cp:lastPrinted>
  <dcterms:created xsi:type="dcterms:W3CDTF">2019-04-03T09:45:00Z</dcterms:created>
  <dcterms:modified xsi:type="dcterms:W3CDTF">2019-05-20T14:03:00Z</dcterms:modified>
</cp:coreProperties>
</file>