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02" w:rsidRDefault="00DB6A02" w:rsidP="00E224C6">
      <w:r w:rsidRPr="00D947E9">
        <w:t xml:space="preserve"> </w:t>
      </w:r>
      <w:r w:rsidR="003564DE" w:rsidRPr="002775C3">
        <w:t xml:space="preserve">     </w:t>
      </w:r>
      <w:r w:rsidR="003564DE">
        <w:rPr>
          <w:noProof/>
          <w:lang w:eastAsia="el-GR"/>
        </w:rPr>
        <w:drawing>
          <wp:inline distT="0" distB="0" distL="0" distR="0">
            <wp:extent cx="1448243" cy="1190846"/>
            <wp:effectExtent l="19050" t="0" r="0"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srcRect/>
                    <a:stretch>
                      <a:fillRect/>
                    </a:stretch>
                  </pic:blipFill>
                  <pic:spPr bwMode="auto">
                    <a:xfrm>
                      <a:off x="0" y="0"/>
                      <a:ext cx="1458099" cy="1198950"/>
                    </a:xfrm>
                    <a:prstGeom prst="rect">
                      <a:avLst/>
                    </a:prstGeom>
                    <a:noFill/>
                    <a:ln w="9525">
                      <a:noFill/>
                      <a:miter lim="800000"/>
                      <a:headEnd/>
                      <a:tailEnd/>
                    </a:ln>
                  </pic:spPr>
                </pic:pic>
              </a:graphicData>
            </a:graphic>
          </wp:inline>
        </w:drawing>
      </w:r>
      <w:r w:rsidR="003564DE" w:rsidRPr="002775C3">
        <w:t xml:space="preserve"> </w:t>
      </w:r>
      <w:r>
        <w:t xml:space="preserve"> </w:t>
      </w:r>
      <w:r w:rsidR="003564DE">
        <w:rPr>
          <w:noProof/>
          <w:lang w:eastAsia="el-GR"/>
        </w:rPr>
        <w:drawing>
          <wp:inline distT="0" distB="0" distL="0" distR="0">
            <wp:extent cx="1223010" cy="786765"/>
            <wp:effectExtent l="19050" t="0" r="0" b="0"/>
            <wp:docPr id="40" name="Εικόνα 7" descr="http://www.lamia.gr/sites/default/files/styles/medium/public/field/image/nea/ggdvm_0_0.jpg?itok=dGkdsc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http://www.lamia.gr/sites/default/files/styles/medium/public/field/image/nea/ggdvm_0_0.jpg?itok=dGkdscGV"/>
                    <pic:cNvPicPr>
                      <a:picLocks noChangeAspect="1" noChangeArrowheads="1"/>
                    </pic:cNvPicPr>
                  </pic:nvPicPr>
                  <pic:blipFill>
                    <a:blip r:embed="rId7"/>
                    <a:srcRect/>
                    <a:stretch>
                      <a:fillRect/>
                    </a:stretch>
                  </pic:blipFill>
                  <pic:spPr bwMode="auto">
                    <a:xfrm>
                      <a:off x="0" y="0"/>
                      <a:ext cx="1223010" cy="786765"/>
                    </a:xfrm>
                    <a:prstGeom prst="rect">
                      <a:avLst/>
                    </a:prstGeom>
                    <a:noFill/>
                    <a:ln w="9525">
                      <a:noFill/>
                      <a:miter lim="800000"/>
                      <a:headEnd/>
                      <a:tailEnd/>
                    </a:ln>
                  </pic:spPr>
                </pic:pic>
              </a:graphicData>
            </a:graphic>
          </wp:inline>
        </w:drawing>
      </w:r>
      <w:r w:rsidRPr="00D947E9">
        <w:t xml:space="preserve">    </w:t>
      </w:r>
      <w:r w:rsidR="003564DE" w:rsidRPr="002775C3">
        <w:t xml:space="preserve">    </w:t>
      </w:r>
      <w:r w:rsidRPr="00D947E9">
        <w:t xml:space="preserve"> </w:t>
      </w:r>
      <w:r w:rsidR="003564DE">
        <w:rPr>
          <w:noProof/>
          <w:lang w:eastAsia="el-GR"/>
        </w:rPr>
        <w:drawing>
          <wp:inline distT="0" distB="0" distL="0" distR="0">
            <wp:extent cx="1116330" cy="797560"/>
            <wp:effectExtent l="19050" t="0" r="7620" b="0"/>
            <wp:docPr id="41" name="Εικόνα 10" descr="http://www.lamia.gr/sites/default/files/styles/medium/public/field/image/nea/inedivim-logo_0_0.jpg?itok=nZUXwL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http://www.lamia.gr/sites/default/files/styles/medium/public/field/image/nea/inedivim-logo_0_0.jpg?itok=nZUXwLcM"/>
                    <pic:cNvPicPr>
                      <a:picLocks noChangeAspect="1" noChangeArrowheads="1"/>
                    </pic:cNvPicPr>
                  </pic:nvPicPr>
                  <pic:blipFill>
                    <a:blip r:embed="rId8"/>
                    <a:srcRect/>
                    <a:stretch>
                      <a:fillRect/>
                    </a:stretch>
                  </pic:blipFill>
                  <pic:spPr bwMode="auto">
                    <a:xfrm>
                      <a:off x="0" y="0"/>
                      <a:ext cx="1116330" cy="797560"/>
                    </a:xfrm>
                    <a:prstGeom prst="rect">
                      <a:avLst/>
                    </a:prstGeom>
                    <a:noFill/>
                    <a:ln w="9525">
                      <a:noFill/>
                      <a:miter lim="800000"/>
                      <a:headEnd/>
                      <a:tailEnd/>
                    </a:ln>
                  </pic:spPr>
                </pic:pic>
              </a:graphicData>
            </a:graphic>
          </wp:inline>
        </w:drawing>
      </w:r>
      <w:r w:rsidRPr="00D947E9">
        <w:t xml:space="preserve"> </w:t>
      </w:r>
      <w:r>
        <w:t xml:space="preserve"> </w:t>
      </w:r>
      <w:r w:rsidR="003564DE" w:rsidRPr="002775C3">
        <w:t xml:space="preserve">     </w:t>
      </w:r>
      <w:r w:rsidR="003564DE">
        <w:rPr>
          <w:noProof/>
          <w:lang w:eastAsia="el-GR"/>
        </w:rPr>
        <w:drawing>
          <wp:inline distT="0" distB="0" distL="0" distR="0">
            <wp:extent cx="1339850" cy="765810"/>
            <wp:effectExtent l="19050" t="0" r="0" b="0"/>
            <wp:docPr id="42" name="Εικόνα 13" descr="http://www.lamia.gr/sites/default/files/styles/medium/public/field/image/nea/sima_dimoy_lamieon_55.jpg?itok=FXMZ0G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http://www.lamia.gr/sites/default/files/styles/medium/public/field/image/nea/sima_dimoy_lamieon_55.jpg?itok=FXMZ0GYd"/>
                    <pic:cNvPicPr>
                      <a:picLocks noChangeAspect="1" noChangeArrowheads="1"/>
                    </pic:cNvPicPr>
                  </pic:nvPicPr>
                  <pic:blipFill>
                    <a:blip r:embed="rId9"/>
                    <a:srcRect/>
                    <a:stretch>
                      <a:fillRect/>
                    </a:stretch>
                  </pic:blipFill>
                  <pic:spPr bwMode="auto">
                    <a:xfrm>
                      <a:off x="0" y="0"/>
                      <a:ext cx="1339850" cy="765810"/>
                    </a:xfrm>
                    <a:prstGeom prst="rect">
                      <a:avLst/>
                    </a:prstGeom>
                    <a:noFill/>
                    <a:ln w="9525">
                      <a:noFill/>
                      <a:miter lim="800000"/>
                      <a:headEnd/>
                      <a:tailEnd/>
                    </a:ln>
                  </pic:spPr>
                </pic:pic>
              </a:graphicData>
            </a:graphic>
          </wp:inline>
        </w:drawing>
      </w:r>
    </w:p>
    <w:p w:rsidR="00CF4FC1" w:rsidRPr="002775C3" w:rsidRDefault="00CF4FC1" w:rsidP="00E224C6">
      <w:pPr>
        <w:jc w:val="center"/>
        <w:rPr>
          <w:b/>
          <w:sz w:val="20"/>
          <w:szCs w:val="20"/>
        </w:rPr>
      </w:pPr>
    </w:p>
    <w:p w:rsidR="00DB6A02" w:rsidRPr="00D947E9" w:rsidRDefault="003564DE" w:rsidP="00E224C6">
      <w:pPr>
        <w:jc w:val="center"/>
        <w:rPr>
          <w:b/>
          <w:sz w:val="36"/>
          <w:szCs w:val="36"/>
        </w:rPr>
      </w:pPr>
      <w:r>
        <w:rPr>
          <w:noProof/>
          <w:lang w:eastAsia="el-GR"/>
        </w:rPr>
        <w:drawing>
          <wp:inline distT="0" distB="0" distL="0" distR="0">
            <wp:extent cx="746494" cy="731027"/>
            <wp:effectExtent l="19050" t="0" r="0" b="0"/>
            <wp:docPr id="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2"/>
                    <pic:cNvPicPr>
                      <a:picLocks noChangeAspect="1" noChangeArrowheads="1"/>
                    </pic:cNvPicPr>
                  </pic:nvPicPr>
                  <pic:blipFill>
                    <a:blip r:embed="rId10"/>
                    <a:srcRect/>
                    <a:stretch>
                      <a:fillRect/>
                    </a:stretch>
                  </pic:blipFill>
                  <pic:spPr bwMode="auto">
                    <a:xfrm>
                      <a:off x="0" y="0"/>
                      <a:ext cx="753040" cy="737437"/>
                    </a:xfrm>
                    <a:prstGeom prst="rect">
                      <a:avLst/>
                    </a:prstGeom>
                    <a:noFill/>
                    <a:ln w="9525">
                      <a:noFill/>
                      <a:miter lim="800000"/>
                      <a:headEnd/>
                      <a:tailEnd/>
                    </a:ln>
                  </pic:spPr>
                </pic:pic>
              </a:graphicData>
            </a:graphic>
          </wp:inline>
        </w:drawing>
      </w:r>
      <w:r w:rsidR="00DB6A02" w:rsidRPr="00D947E9">
        <w:rPr>
          <w:b/>
          <w:sz w:val="36"/>
          <w:szCs w:val="36"/>
        </w:rPr>
        <w:t>Κέντρο Δια Βίου Μάθησης Δήμου Λαμιέων</w:t>
      </w:r>
    </w:p>
    <w:p w:rsidR="00DB6A02" w:rsidRPr="00CF4FC1" w:rsidRDefault="00DB6A02" w:rsidP="003B696B">
      <w:pPr>
        <w:jc w:val="center"/>
        <w:rPr>
          <w:b/>
          <w:sz w:val="24"/>
          <w:szCs w:val="24"/>
        </w:rPr>
      </w:pPr>
      <w:r w:rsidRPr="00845E17">
        <w:rPr>
          <w:b/>
          <w:sz w:val="24"/>
          <w:szCs w:val="24"/>
        </w:rPr>
        <w:t xml:space="preserve">                                                                                                                                                         </w:t>
      </w:r>
      <w:r w:rsidRPr="0098467D">
        <w:rPr>
          <w:b/>
          <w:sz w:val="24"/>
          <w:szCs w:val="24"/>
        </w:rPr>
        <w:t>3</w:t>
      </w:r>
      <w:r w:rsidR="003564DE">
        <w:rPr>
          <w:b/>
          <w:sz w:val="24"/>
          <w:szCs w:val="24"/>
        </w:rPr>
        <w:t>-</w:t>
      </w:r>
      <w:r w:rsidR="003564DE" w:rsidRPr="00CF4FC1">
        <w:rPr>
          <w:b/>
          <w:sz w:val="24"/>
          <w:szCs w:val="24"/>
        </w:rPr>
        <w:t>2</w:t>
      </w:r>
      <w:r w:rsidR="003564DE">
        <w:rPr>
          <w:b/>
          <w:sz w:val="24"/>
          <w:szCs w:val="24"/>
        </w:rPr>
        <w:t>-201</w:t>
      </w:r>
      <w:r w:rsidR="003564DE" w:rsidRPr="00CF4FC1">
        <w:rPr>
          <w:b/>
          <w:sz w:val="24"/>
          <w:szCs w:val="24"/>
        </w:rPr>
        <w:t>5</w:t>
      </w:r>
    </w:p>
    <w:p w:rsidR="00DB6A02" w:rsidRPr="0007781A" w:rsidRDefault="00DB6A02" w:rsidP="00E224C6">
      <w:pPr>
        <w:jc w:val="center"/>
        <w:rPr>
          <w:b/>
          <w:sz w:val="32"/>
          <w:szCs w:val="32"/>
          <w:u w:val="single"/>
        </w:rPr>
      </w:pPr>
      <w:r w:rsidRPr="0007781A">
        <w:rPr>
          <w:b/>
          <w:sz w:val="32"/>
          <w:szCs w:val="32"/>
          <w:u w:val="single"/>
        </w:rPr>
        <w:t>ΔΕΛΤΙΟ ΤΥΠΟΥ</w:t>
      </w:r>
    </w:p>
    <w:p w:rsidR="00DB6A02" w:rsidRPr="0007781A" w:rsidRDefault="00DB6A02" w:rsidP="00CF4FC1">
      <w:pPr>
        <w:jc w:val="center"/>
        <w:rPr>
          <w:b/>
          <w:noProof/>
          <w:sz w:val="24"/>
          <w:szCs w:val="24"/>
          <w:lang w:eastAsia="el-GR"/>
        </w:rPr>
      </w:pPr>
      <w:r w:rsidRPr="0007781A">
        <w:rPr>
          <w:b/>
          <w:noProof/>
          <w:sz w:val="24"/>
          <w:szCs w:val="24"/>
          <w:lang w:eastAsia="el-GR"/>
        </w:rPr>
        <w:t>ΥΠΟΒΟΛΗ ΑΙΤΗΣΕΩΝ ΓΙΑ ΤΑ ΔΩΡΕΑΝ ΕΚΠΑΙΔΕΥΤΙΚΑ ΠΡΟΓΡΑΜΜΑΤΑ (2014-2015) ΤΟΥ ΚΕΝΤΡΟΥ ΔΙΑ ΒΙΟΥ ΜΑΘΗΣΗΣ ΤΟΥ ΔΗΜΟΥ ΛΑΜΙΕΩΝ</w:t>
      </w:r>
    </w:p>
    <w:p w:rsidR="0007781A" w:rsidRPr="00B54ED0" w:rsidRDefault="0007781A" w:rsidP="00E64134">
      <w:pPr>
        <w:jc w:val="both"/>
        <w:rPr>
          <w:noProof/>
          <w:sz w:val="24"/>
          <w:szCs w:val="24"/>
          <w:lang w:eastAsia="el-GR"/>
        </w:rPr>
      </w:pPr>
    </w:p>
    <w:p w:rsidR="00DB6A02" w:rsidRPr="00B54ED0" w:rsidRDefault="00DB6A02" w:rsidP="00E64134">
      <w:pPr>
        <w:jc w:val="both"/>
        <w:rPr>
          <w:noProof/>
          <w:lang w:eastAsia="el-GR"/>
        </w:rPr>
      </w:pPr>
      <w:r w:rsidRPr="00B54ED0">
        <w:rPr>
          <w:noProof/>
          <w:lang w:eastAsia="el-GR"/>
        </w:rPr>
        <w:t xml:space="preserve">Το ΚΕΝΤΡΟ ΔΙΑ ΒΙΟΥ ΜΑΘΗΣΗΣ ΤΟΥ ΔΗΜΟΥ ΛΑΜΙΕΩΝ (Κ.Δ.Β.Μ. ΛΑΜΙΑΣ), ΠΟΥ ΥΠΑΓΕΤΑΙ ΣΤΟ ΙΔΡΥΜΑ ΝΕΟΛΑΙΑΣ ΚΑΙ ΔΙΑ ΒΙΟΥ ΜΑΘΗΣΗΣ (ΙΝΕΔΙΒΙΜ) ΤΟΥ ΥΠΟΥΡΓΕΙΟΥ </w:t>
      </w:r>
      <w:r w:rsidR="00CF4FC1" w:rsidRPr="00B54ED0">
        <w:rPr>
          <w:noProof/>
          <w:lang w:eastAsia="el-GR"/>
        </w:rPr>
        <w:t>ΠΟΛΙΤΙΣΜΟΥ, ΠΑΙΔΕΙΑΣ ΚΑΙ ΘΡΗΣΚΕΥΜΑΤΩΝ</w:t>
      </w:r>
      <w:r w:rsidRPr="00B54ED0">
        <w:rPr>
          <w:noProof/>
          <w:lang w:eastAsia="el-GR"/>
        </w:rPr>
        <w:t xml:space="preserve"> ΕΝΗΜΕΡΩΝΕΙ ΟΛΟΥΣ ΤΟΥΣ ΠΟΛΙΤΕΣ</w:t>
      </w:r>
      <w:r w:rsidR="00CF4FC1" w:rsidRPr="00B54ED0">
        <w:rPr>
          <w:noProof/>
          <w:lang w:eastAsia="el-GR"/>
        </w:rPr>
        <w:t>,</w:t>
      </w:r>
      <w:r w:rsidRPr="00B54ED0">
        <w:rPr>
          <w:noProof/>
          <w:lang w:eastAsia="el-GR"/>
        </w:rPr>
        <w:t xml:space="preserve"> ΑΝΩ ΤΩΝ 18 ΕΤΩΝ</w:t>
      </w:r>
      <w:r w:rsidR="00CF4FC1" w:rsidRPr="00B54ED0">
        <w:rPr>
          <w:noProof/>
          <w:lang w:eastAsia="el-GR"/>
        </w:rPr>
        <w:t>,</w:t>
      </w:r>
      <w:r w:rsidRPr="00B54ED0">
        <w:rPr>
          <w:noProof/>
          <w:lang w:eastAsia="el-GR"/>
        </w:rPr>
        <w:t xml:space="preserve"> ΤΟΥ ΔΗΜΟΥ ΛΑΜΙΕΩΝ ΟΤΙ:    </w:t>
      </w:r>
    </w:p>
    <w:p w:rsidR="0007781A" w:rsidRPr="00B54ED0" w:rsidRDefault="00DB6A02" w:rsidP="00E64134">
      <w:pPr>
        <w:jc w:val="both"/>
        <w:rPr>
          <w:noProof/>
          <w:lang w:eastAsia="el-GR"/>
        </w:rPr>
      </w:pPr>
      <w:r w:rsidRPr="00B54ED0">
        <w:rPr>
          <w:b/>
          <w:noProof/>
          <w:lang w:eastAsia="el-GR"/>
        </w:rPr>
        <w:t xml:space="preserve">ΑΠΟ </w:t>
      </w:r>
      <w:r w:rsidR="00CF4FC1" w:rsidRPr="00B54ED0">
        <w:rPr>
          <w:b/>
          <w:noProof/>
          <w:lang w:eastAsia="el-GR"/>
        </w:rPr>
        <w:t>9</w:t>
      </w:r>
      <w:r w:rsidRPr="00B54ED0">
        <w:rPr>
          <w:b/>
          <w:noProof/>
          <w:lang w:eastAsia="el-GR"/>
        </w:rPr>
        <w:t xml:space="preserve"> </w:t>
      </w:r>
      <w:r w:rsidR="00CF4FC1" w:rsidRPr="00B54ED0">
        <w:rPr>
          <w:b/>
          <w:noProof/>
          <w:lang w:eastAsia="el-GR"/>
        </w:rPr>
        <w:t>ΕΩΣ 17</w:t>
      </w:r>
      <w:r w:rsidRPr="00B54ED0">
        <w:rPr>
          <w:b/>
          <w:noProof/>
          <w:lang w:eastAsia="el-GR"/>
        </w:rPr>
        <w:t xml:space="preserve"> </w:t>
      </w:r>
      <w:r w:rsidR="00CF4FC1" w:rsidRPr="00B54ED0">
        <w:rPr>
          <w:b/>
          <w:noProof/>
          <w:lang w:eastAsia="el-GR"/>
        </w:rPr>
        <w:t>ΦΕΒΡΟΥΑΡΙΟΥ 2015</w:t>
      </w:r>
      <w:r w:rsidRPr="00B54ED0">
        <w:rPr>
          <w:b/>
          <w:noProof/>
          <w:lang w:eastAsia="el-GR"/>
        </w:rPr>
        <w:t xml:space="preserve">, </w:t>
      </w:r>
      <w:r w:rsidRPr="00B54ED0">
        <w:rPr>
          <w:noProof/>
          <w:lang w:eastAsia="el-GR"/>
        </w:rPr>
        <w:t>ΔΕΥΤΕΡΑ ΕΩΣ ΠΑΡΑΣΚΕΥΗ</w:t>
      </w:r>
      <w:r w:rsidRPr="00B54ED0">
        <w:rPr>
          <w:b/>
          <w:noProof/>
          <w:lang w:eastAsia="el-GR"/>
        </w:rPr>
        <w:t xml:space="preserve"> &amp; ΩΡΕΣ 10.00 - 1.00 μ.μ.</w:t>
      </w:r>
      <w:r w:rsidRPr="00B54ED0">
        <w:rPr>
          <w:noProof/>
          <w:lang w:eastAsia="el-GR"/>
        </w:rPr>
        <w:t> ΘΑ ΥΠΟΒΑ</w:t>
      </w:r>
      <w:r w:rsidR="002775C3">
        <w:rPr>
          <w:noProof/>
          <w:lang w:eastAsia="el-GR"/>
        </w:rPr>
        <w:t>ΛΛ</w:t>
      </w:r>
      <w:r w:rsidRPr="00B54ED0">
        <w:rPr>
          <w:noProof/>
          <w:lang w:eastAsia="el-GR"/>
        </w:rPr>
        <w:t>ΟΝΤΑΙ ΑΙΤΗΣΕΙΣ ΓΙΑ ΤΗΝ ΣΥΜΜΕΤΟΧΗ ΣΤΑ ΕΚΠΑΙΔΕΥΤΙΚΑ ΠΡΟΓΡΑΜΜΑΤΑ (2014-2015) ΤΟΥ Κ.Δ.Β.Μ. ΛΑΜΙΑΣ.</w:t>
      </w:r>
    </w:p>
    <w:p w:rsidR="00DB6A02" w:rsidRPr="0007781A" w:rsidRDefault="00DB6A02" w:rsidP="00B54ED0">
      <w:pPr>
        <w:numPr>
          <w:ilvl w:val="2"/>
          <w:numId w:val="2"/>
        </w:numPr>
        <w:tabs>
          <w:tab w:val="clear" w:pos="2160"/>
          <w:tab w:val="num" w:pos="0"/>
        </w:tabs>
        <w:spacing w:after="0"/>
        <w:ind w:left="425" w:hanging="357"/>
        <w:jc w:val="both"/>
        <w:rPr>
          <w:noProof/>
          <w:lang w:eastAsia="el-GR"/>
        </w:rPr>
      </w:pPr>
      <w:r w:rsidRPr="0007781A">
        <w:rPr>
          <w:noProof/>
          <w:lang w:eastAsia="el-GR"/>
        </w:rPr>
        <w:t>Τα εκπαιδευτικά προγράμματα (25ωρα ή 50ωρα) παρέχονται ΔΩΡΕΑΝ σε ΟΛΟΥΣ τους ΕΝΗΛΙΚΕΣ πολίτες του Δήμου Λαμιέων, άνεργους και εργαζόμενους, νέους, ηλικιωμένους, φοιτητές, ανεξάρτητα από φύλο, μορφωτικό επίπεδο, χώρα καταγωγής, θρησκεία, τόπο διαμονής κ.λπ., με μόνη προϋπόθεση το ενδιαφέρον τους για γνώση και ενεργό συμμετοχή.</w:t>
      </w:r>
    </w:p>
    <w:p w:rsidR="00DB6A02" w:rsidRPr="0007781A" w:rsidRDefault="00DB6A02" w:rsidP="00B54ED0">
      <w:pPr>
        <w:numPr>
          <w:ilvl w:val="0"/>
          <w:numId w:val="2"/>
        </w:numPr>
        <w:tabs>
          <w:tab w:val="clear" w:pos="720"/>
          <w:tab w:val="num" w:pos="426"/>
        </w:tabs>
        <w:spacing w:after="0"/>
        <w:ind w:left="425" w:hanging="357"/>
        <w:jc w:val="both"/>
        <w:rPr>
          <w:noProof/>
          <w:lang w:eastAsia="el-GR"/>
        </w:rPr>
      </w:pPr>
      <w:r w:rsidRPr="0007781A">
        <w:rPr>
          <w:noProof/>
          <w:lang w:eastAsia="el-GR"/>
        </w:rPr>
        <w:t>Μετά την επιτυχή παρακολούθηση του εκπαιδευτικού προγράμματος χορηγείται Βεβαίωση Παρακολούθησης.</w:t>
      </w:r>
    </w:p>
    <w:p w:rsidR="0007781A" w:rsidRPr="00B54ED0" w:rsidRDefault="00DB6A02" w:rsidP="00E224C6">
      <w:pPr>
        <w:rPr>
          <w:b/>
          <w:noProof/>
          <w:u w:val="single"/>
          <w:lang w:eastAsia="el-GR"/>
        </w:rPr>
      </w:pPr>
      <w:r w:rsidRPr="00B54ED0">
        <w:rPr>
          <w:b/>
          <w:noProof/>
          <w:u w:val="single"/>
          <w:lang w:eastAsia="el-GR"/>
        </w:rPr>
        <w:t>Οι αιτήσεις υποβάλλονται απαραίτητα με προσκόμιση φωτοτυπίας ταυτότητας</w:t>
      </w:r>
      <w:r w:rsidR="00CF4FC1" w:rsidRPr="00B54ED0">
        <w:rPr>
          <w:b/>
          <w:noProof/>
          <w:u w:val="single"/>
          <w:lang w:eastAsia="el-GR"/>
        </w:rPr>
        <w:t xml:space="preserve"> </w:t>
      </w:r>
      <w:r w:rsidRPr="00B54ED0">
        <w:rPr>
          <w:b/>
          <w:noProof/>
          <w:u w:val="single"/>
          <w:lang w:eastAsia="el-GR"/>
        </w:rPr>
        <w:t>στις εγκαταστάσει</w:t>
      </w:r>
      <w:r w:rsidR="00CF4FC1" w:rsidRPr="00B54ED0">
        <w:rPr>
          <w:b/>
          <w:noProof/>
          <w:u w:val="single"/>
          <w:lang w:eastAsia="el-GR"/>
        </w:rPr>
        <w:t>ς του ΚΔΒΜ Λαμίας</w:t>
      </w:r>
    </w:p>
    <w:p w:rsidR="0007781A" w:rsidRPr="00B54ED0" w:rsidRDefault="00DB6A02" w:rsidP="00E224C6">
      <w:pPr>
        <w:rPr>
          <w:b/>
          <w:noProof/>
          <w:lang w:eastAsia="el-GR"/>
        </w:rPr>
      </w:pPr>
      <w:r w:rsidRPr="00B54ED0">
        <w:rPr>
          <w:b/>
          <w:noProof/>
          <w:lang w:eastAsia="el-GR"/>
        </w:rPr>
        <w:t>Διεύθυνση: Λεωφόρος Καλυβίων 154, τκ. 35100, Λαμία (Ισόγειο του Μουσικού Σχολείου Λαμίας)</w:t>
      </w:r>
      <w:r w:rsidRPr="00B54ED0">
        <w:rPr>
          <w:b/>
          <w:noProof/>
          <w:lang w:eastAsia="el-GR"/>
        </w:rPr>
        <w:br/>
        <w:t>Τηλέφωνο/Φαξ: 22310-31163</w:t>
      </w:r>
    </w:p>
    <w:p w:rsidR="0007781A" w:rsidRPr="00B54ED0" w:rsidRDefault="0007781A" w:rsidP="00E224C6">
      <w:pPr>
        <w:rPr>
          <w:noProof/>
          <w:lang w:val="en-US" w:eastAsia="el-GR"/>
        </w:rPr>
      </w:pPr>
      <w:r w:rsidRPr="00B54ED0">
        <w:rPr>
          <w:noProof/>
          <w:lang w:val="en-US" w:eastAsia="el-GR"/>
        </w:rPr>
        <w:t xml:space="preserve">Facebook: </w:t>
      </w:r>
      <w:hyperlink r:id="rId11" w:history="1">
        <w:r w:rsidRPr="00B54ED0">
          <w:rPr>
            <w:rStyle w:val="-"/>
            <w:noProof/>
            <w:lang w:val="en-US" w:eastAsia="el-GR"/>
          </w:rPr>
          <w:t>https://www.facebook.com/kentrodiavioumathisislamias</w:t>
        </w:r>
      </w:hyperlink>
    </w:p>
    <w:p w:rsidR="00CF4FC1" w:rsidRPr="00B54ED0" w:rsidRDefault="00B54ED0" w:rsidP="00E224C6">
      <w:pPr>
        <w:rPr>
          <w:noProof/>
          <w:lang w:eastAsia="el-GR"/>
        </w:rPr>
      </w:pPr>
      <w:r w:rsidRPr="00B54ED0">
        <w:rPr>
          <w:noProof/>
          <w:lang w:eastAsia="el-GR"/>
        </w:rPr>
        <w:t>ΑΙΤΗΣΗ ΕΚΠΑΙΔΕΥΟΜΕΝΟΥ ΚΔΒΜ ΛΑΜΙΑΣ (σε ηλεκτρονική μορφή)</w:t>
      </w:r>
      <w:r w:rsidR="00DB6A02" w:rsidRPr="00B54ED0">
        <w:rPr>
          <w:noProof/>
          <w:lang w:eastAsia="el-GR"/>
        </w:rPr>
        <w:t>: </w:t>
      </w:r>
      <w:hyperlink r:id="rId12" w:history="1">
        <w:r w:rsidR="00CF4FC1" w:rsidRPr="00B54ED0">
          <w:rPr>
            <w:rStyle w:val="-"/>
            <w:noProof/>
            <w:lang w:eastAsia="el-GR"/>
          </w:rPr>
          <w:t>http://docs.com/1HLG4</w:t>
        </w:r>
      </w:hyperlink>
    </w:p>
    <w:p w:rsidR="00B54ED0" w:rsidRPr="00B54ED0" w:rsidRDefault="00DB6A02" w:rsidP="00B54ED0">
      <w:pPr>
        <w:spacing w:after="0"/>
        <w:rPr>
          <w:noProof/>
          <w:lang w:eastAsia="el-GR"/>
        </w:rPr>
      </w:pPr>
      <w:r w:rsidRPr="00B54ED0">
        <w:rPr>
          <w:noProof/>
          <w:lang w:eastAsia="el-GR"/>
        </w:rPr>
        <w:t>Υπεύθυνη Εκπαίδευσης, Ανάπτυξης και Διασφάλισης Ποιότητας: Βεατρίκη Μπαρτσώκα</w:t>
      </w:r>
    </w:p>
    <w:p w:rsidR="00DB6A02" w:rsidRPr="00B54ED0" w:rsidRDefault="00DB6A02" w:rsidP="00B54ED0">
      <w:pPr>
        <w:spacing w:after="0"/>
        <w:rPr>
          <w:noProof/>
          <w:lang w:eastAsia="el-GR"/>
        </w:rPr>
      </w:pPr>
      <w:r w:rsidRPr="00B54ED0">
        <w:rPr>
          <w:noProof/>
          <w:lang w:eastAsia="el-GR"/>
        </w:rPr>
        <w:t>Υπεύθυνη Οργάνωσης: Εύη Καπούλα</w:t>
      </w:r>
      <w:r w:rsidRPr="00B54ED0">
        <w:rPr>
          <w:noProof/>
          <w:lang w:eastAsia="el-GR"/>
        </w:rPr>
        <w:br/>
      </w:r>
    </w:p>
    <w:p w:rsidR="0007781A" w:rsidRPr="00E245C1" w:rsidRDefault="0007781A" w:rsidP="00B54ED0">
      <w:pPr>
        <w:spacing w:after="0"/>
        <w:jc w:val="center"/>
        <w:rPr>
          <w:b/>
          <w:sz w:val="24"/>
          <w:szCs w:val="24"/>
          <w:u w:val="single"/>
        </w:rPr>
      </w:pPr>
      <w:r w:rsidRPr="00A5482C">
        <w:rPr>
          <w:b/>
          <w:sz w:val="24"/>
          <w:szCs w:val="24"/>
          <w:highlight w:val="lightGray"/>
          <w:u w:val="single"/>
        </w:rPr>
        <w:t>ΠΡΟΓΡΑΜΜΑΤΑ ΕΘΝΙΚΗΣ ΕΜΒΕΛΕΙΑΣ</w:t>
      </w:r>
    </w:p>
    <w:p w:rsidR="0007781A" w:rsidRPr="00050BE7" w:rsidRDefault="0007781A" w:rsidP="00B54ED0">
      <w:pPr>
        <w:spacing w:after="0"/>
        <w:rPr>
          <w:b/>
          <w:u w:val="single"/>
        </w:rPr>
      </w:pPr>
      <w:r w:rsidRPr="00050BE7">
        <w:rPr>
          <w:b/>
          <w:u w:val="single"/>
        </w:rPr>
        <w:t>1. ΟΙΚΟΝΟΜΙA - EΠΙΧΕΙΡΗΜΑΤΙΚΟΤΗΤΑ</w:t>
      </w:r>
    </w:p>
    <w:p w:rsidR="0007781A" w:rsidRPr="00050BE7" w:rsidRDefault="0007781A" w:rsidP="00B54ED0">
      <w:pPr>
        <w:spacing w:after="0"/>
      </w:pPr>
      <w:r>
        <w:t>1.1</w:t>
      </w:r>
      <w:r w:rsidRPr="00050BE7">
        <w:tab/>
        <w:t>Καινοτομία – Επιχειρηματικότητα – Διοίκηση Επιχειρήσεων 25Ω</w:t>
      </w:r>
    </w:p>
    <w:p w:rsidR="0007781A" w:rsidRPr="00050BE7" w:rsidRDefault="0007781A" w:rsidP="00B54ED0">
      <w:pPr>
        <w:spacing w:after="0"/>
      </w:pPr>
      <w:r w:rsidRPr="00050BE7">
        <w:t>1.2</w:t>
      </w:r>
      <w:r w:rsidRPr="00050BE7">
        <w:tab/>
        <w:t>Κοινωνική Οικονομία και Κοινωνική Επιχειρηματικότητα 50Ω</w:t>
      </w:r>
    </w:p>
    <w:p w:rsidR="0007781A" w:rsidRPr="00050BE7" w:rsidRDefault="0007781A" w:rsidP="00B54ED0">
      <w:pPr>
        <w:spacing w:after="0"/>
      </w:pPr>
      <w:r w:rsidRPr="00050BE7">
        <w:lastRenderedPageBreak/>
        <w:t>1.3</w:t>
      </w:r>
      <w:r w:rsidRPr="00050BE7">
        <w:tab/>
        <w:t>Επιχειρηματικότητα και Τουριστική – Πολιτιστική Ανάπτυξη 25Ω</w:t>
      </w:r>
    </w:p>
    <w:p w:rsidR="0007781A" w:rsidRPr="00050BE7" w:rsidRDefault="0007781A" w:rsidP="00B54ED0">
      <w:pPr>
        <w:spacing w:after="0"/>
      </w:pPr>
      <w:r w:rsidRPr="00050BE7">
        <w:t>1.4</w:t>
      </w:r>
      <w:r w:rsidRPr="00050BE7">
        <w:tab/>
        <w:t xml:space="preserve">Αγροτική Επιχειρηματικότητα – </w:t>
      </w:r>
      <w:proofErr w:type="spellStart"/>
      <w:r w:rsidRPr="00050BE7">
        <w:t>Marketing</w:t>
      </w:r>
      <w:proofErr w:type="spellEnd"/>
      <w:r w:rsidRPr="00050BE7">
        <w:t xml:space="preserve"> Αγροτικών Προϊόντων </w:t>
      </w:r>
      <w:proofErr w:type="spellStart"/>
      <w:r w:rsidRPr="00050BE7">
        <w:t>25Ω</w:t>
      </w:r>
      <w:proofErr w:type="spellEnd"/>
    </w:p>
    <w:p w:rsidR="0007781A" w:rsidRPr="00050BE7" w:rsidRDefault="0007781A" w:rsidP="00B54ED0">
      <w:pPr>
        <w:spacing w:after="0"/>
      </w:pPr>
      <w:r w:rsidRPr="00050BE7">
        <w:t>1.5</w:t>
      </w:r>
      <w:r w:rsidRPr="00050BE7">
        <w:tab/>
        <w:t>Βιολογικά Προϊόντα: Παραγωγή – Πιστοποίηση – Διάθεση 25Ω</w:t>
      </w:r>
    </w:p>
    <w:p w:rsidR="0007781A" w:rsidRPr="00050BE7" w:rsidRDefault="0007781A" w:rsidP="00B54ED0">
      <w:pPr>
        <w:spacing w:after="0"/>
      </w:pPr>
      <w:r w:rsidRPr="00050BE7">
        <w:t>1.6</w:t>
      </w:r>
      <w:r w:rsidRPr="00050BE7">
        <w:tab/>
        <w:t>Ηλεκτρονική Επιχειρηματικότητα – e-επιχειρείν 25Ω</w:t>
      </w:r>
    </w:p>
    <w:p w:rsidR="0007781A" w:rsidRPr="00050BE7" w:rsidRDefault="0007781A" w:rsidP="00B54ED0">
      <w:pPr>
        <w:spacing w:after="0"/>
      </w:pPr>
      <w:r w:rsidRPr="00050BE7">
        <w:t>1.7</w:t>
      </w:r>
      <w:r w:rsidRPr="00050BE7">
        <w:tab/>
        <w:t>Πράσινη Επιχειρηματικότητα 25Ω</w:t>
      </w:r>
    </w:p>
    <w:p w:rsidR="0007781A" w:rsidRPr="00050BE7" w:rsidRDefault="0007781A" w:rsidP="00B54ED0">
      <w:pPr>
        <w:spacing w:after="0"/>
      </w:pPr>
      <w:r w:rsidRPr="00050BE7">
        <w:t>1.8</w:t>
      </w:r>
      <w:r w:rsidRPr="00050BE7">
        <w:tab/>
        <w:t>Δημιουργώ τη δική μου επιχείρηση 25Ω</w:t>
      </w:r>
    </w:p>
    <w:p w:rsidR="0007781A" w:rsidRPr="00050BE7" w:rsidRDefault="0007781A" w:rsidP="00B54ED0">
      <w:pPr>
        <w:spacing w:after="0"/>
      </w:pPr>
      <w:r w:rsidRPr="00050BE7">
        <w:t>1.9</w:t>
      </w:r>
      <w:r w:rsidRPr="00050BE7">
        <w:tab/>
        <w:t>Σύγχρονες Τραπεζικές Συναλλαγές 25Ω</w:t>
      </w:r>
    </w:p>
    <w:p w:rsidR="0007781A" w:rsidRPr="00050BE7" w:rsidRDefault="0007781A" w:rsidP="00B54ED0">
      <w:pPr>
        <w:spacing w:after="0"/>
      </w:pPr>
      <w:r w:rsidRPr="00050BE7">
        <w:t>1.10</w:t>
      </w:r>
      <w:r w:rsidRPr="00050BE7">
        <w:tab/>
        <w:t>Υπολογίζοντας τις δαπάνες του νοικοκυριού 25Ω</w:t>
      </w:r>
    </w:p>
    <w:p w:rsidR="0007781A" w:rsidRPr="00050BE7" w:rsidRDefault="0007781A" w:rsidP="00B54ED0">
      <w:pPr>
        <w:spacing w:after="0"/>
      </w:pPr>
      <w:r w:rsidRPr="00050BE7">
        <w:t>1.11</w:t>
      </w:r>
      <w:r w:rsidRPr="00050BE7">
        <w:tab/>
        <w:t>Συμβουλευτική σταδιοδρομίας 25Ω</w:t>
      </w:r>
    </w:p>
    <w:p w:rsidR="0007781A" w:rsidRDefault="0007781A" w:rsidP="00B54ED0">
      <w:pPr>
        <w:spacing w:after="0"/>
      </w:pPr>
      <w:r w:rsidRPr="00050BE7">
        <w:t>1.12</w:t>
      </w:r>
      <w:r w:rsidRPr="00050BE7">
        <w:tab/>
        <w:t>Επαγγελματική ενεργοποίηση ανέργων γυναικών 25Ω</w:t>
      </w:r>
    </w:p>
    <w:p w:rsidR="0007781A" w:rsidRPr="00050BE7" w:rsidRDefault="0007781A" w:rsidP="00B54ED0">
      <w:pPr>
        <w:spacing w:after="0"/>
        <w:rPr>
          <w:b/>
          <w:u w:val="single"/>
        </w:rPr>
      </w:pPr>
      <w:r w:rsidRPr="00050BE7">
        <w:rPr>
          <w:b/>
          <w:u w:val="single"/>
        </w:rPr>
        <w:t>2. ΠΟΙΟΤΗΤΑ ΖΩΗΣ – ΠΕΡΙΒΑΛΛΟΝ</w:t>
      </w:r>
    </w:p>
    <w:p w:rsidR="0007781A" w:rsidRPr="00050BE7" w:rsidRDefault="0007781A" w:rsidP="00B54ED0">
      <w:pPr>
        <w:spacing w:after="0"/>
      </w:pPr>
      <w:r w:rsidRPr="00050BE7">
        <w:t>2.1</w:t>
      </w:r>
      <w:r w:rsidRPr="00050BE7">
        <w:tab/>
        <w:t>Περιβάλλον και καθημερινή ζωή 25Ω</w:t>
      </w:r>
    </w:p>
    <w:p w:rsidR="0007781A" w:rsidRPr="00050BE7" w:rsidRDefault="0007781A" w:rsidP="00B54ED0">
      <w:pPr>
        <w:spacing w:after="0"/>
      </w:pPr>
      <w:r w:rsidRPr="00050BE7">
        <w:t>2.2</w:t>
      </w:r>
      <w:r w:rsidRPr="00050BE7">
        <w:tab/>
        <w:t>Γεωργία και Φυσικοί Πόροι 25Ω</w:t>
      </w:r>
    </w:p>
    <w:p w:rsidR="0007781A" w:rsidRPr="00050BE7" w:rsidRDefault="0007781A" w:rsidP="00B54ED0">
      <w:pPr>
        <w:spacing w:after="0"/>
      </w:pPr>
      <w:r w:rsidRPr="00050BE7">
        <w:t>2.3</w:t>
      </w:r>
      <w:r w:rsidRPr="00050BE7">
        <w:tab/>
        <w:t>Συλλογικές Περιβαλλοντικές Δράσεις 25Ω</w:t>
      </w:r>
    </w:p>
    <w:p w:rsidR="0007781A" w:rsidRPr="00050BE7" w:rsidRDefault="0007781A" w:rsidP="00B54ED0">
      <w:pPr>
        <w:spacing w:after="0"/>
      </w:pPr>
      <w:r w:rsidRPr="00050BE7">
        <w:t>2.4</w:t>
      </w:r>
      <w:r w:rsidRPr="00050BE7">
        <w:tab/>
        <w:t>Οικολογικές λύσεις για το σπίτι 25Ω</w:t>
      </w:r>
    </w:p>
    <w:p w:rsidR="0007781A" w:rsidRPr="00050BE7" w:rsidRDefault="0007781A" w:rsidP="00B54ED0">
      <w:pPr>
        <w:spacing w:after="0"/>
      </w:pPr>
      <w:r w:rsidRPr="00050BE7">
        <w:t>2.5</w:t>
      </w:r>
      <w:r w:rsidRPr="00050BE7">
        <w:tab/>
        <w:t>Προστασία και Δικαιώματα Καταναλωτή 25Ω</w:t>
      </w:r>
    </w:p>
    <w:p w:rsidR="0007781A" w:rsidRPr="00050BE7" w:rsidRDefault="0007781A" w:rsidP="00B54ED0">
      <w:pPr>
        <w:spacing w:after="0"/>
      </w:pPr>
      <w:r w:rsidRPr="00050BE7">
        <w:t>2.6</w:t>
      </w:r>
      <w:r w:rsidRPr="00050BE7">
        <w:tab/>
        <w:t>Ασφάλεια –Ποιότητα Τροφίμων 25Ω</w:t>
      </w:r>
    </w:p>
    <w:p w:rsidR="0007781A" w:rsidRPr="00050BE7" w:rsidRDefault="0007781A" w:rsidP="00B54ED0">
      <w:pPr>
        <w:spacing w:after="0"/>
      </w:pPr>
      <w:r w:rsidRPr="00050BE7">
        <w:t>2.7</w:t>
      </w:r>
      <w:r w:rsidRPr="00050BE7">
        <w:tab/>
        <w:t>Αστικοί λαχανόκηποι 25Ω</w:t>
      </w:r>
    </w:p>
    <w:p w:rsidR="0007781A" w:rsidRPr="00050BE7" w:rsidRDefault="0007781A" w:rsidP="00B54ED0">
      <w:pPr>
        <w:spacing w:after="0"/>
      </w:pPr>
      <w:r w:rsidRPr="00050BE7">
        <w:t>2.8</w:t>
      </w:r>
      <w:r w:rsidRPr="00050BE7">
        <w:tab/>
        <w:t>Πρακτικές συμβουλές (υγιεινής) διατροφής 25Ω</w:t>
      </w:r>
    </w:p>
    <w:p w:rsidR="0007781A" w:rsidRPr="00050BE7" w:rsidRDefault="0007781A" w:rsidP="00B54ED0">
      <w:pPr>
        <w:spacing w:after="0"/>
      </w:pPr>
      <w:r w:rsidRPr="00050BE7">
        <w:t>2.9</w:t>
      </w:r>
      <w:r w:rsidRPr="00050BE7">
        <w:tab/>
        <w:t>Αγωγή Υγείας – Πρώτες Βοήθειες 25Ω</w:t>
      </w:r>
    </w:p>
    <w:p w:rsidR="0007781A" w:rsidRDefault="0007781A" w:rsidP="00B54ED0">
      <w:pPr>
        <w:spacing w:after="0"/>
      </w:pPr>
      <w:r w:rsidRPr="00050BE7">
        <w:t>2.10</w:t>
      </w:r>
      <w:r w:rsidRPr="00050BE7">
        <w:tab/>
        <w:t>Διαμόρφωση και διακόσμηση εσωτερικών χώρων 25Ω</w:t>
      </w:r>
      <w:r>
        <w:t xml:space="preserve"> </w:t>
      </w:r>
    </w:p>
    <w:p w:rsidR="0007781A" w:rsidRDefault="0007781A" w:rsidP="00B54ED0">
      <w:pPr>
        <w:spacing w:after="0"/>
      </w:pPr>
      <w:r w:rsidRPr="006B6472">
        <w:t>2.11</w:t>
      </w:r>
      <w:r w:rsidRPr="006B6472">
        <w:tab/>
        <w:t>Υγιεινή και Ασφάλεια Τροφίμων 15Ω</w:t>
      </w:r>
    </w:p>
    <w:p w:rsidR="0007781A" w:rsidRPr="00050BE7" w:rsidRDefault="0007781A" w:rsidP="00B54ED0">
      <w:pPr>
        <w:spacing w:after="0"/>
        <w:rPr>
          <w:b/>
          <w:u w:val="single"/>
        </w:rPr>
      </w:pPr>
      <w:r w:rsidRPr="00050BE7">
        <w:rPr>
          <w:b/>
          <w:u w:val="single"/>
        </w:rPr>
        <w:t>3. ΝΕΕΣ ΤΕΧΝΟΛΟΓΙΕΣ</w:t>
      </w:r>
    </w:p>
    <w:p w:rsidR="0007781A" w:rsidRPr="00050BE7" w:rsidRDefault="0007781A" w:rsidP="00B54ED0">
      <w:pPr>
        <w:spacing w:after="0"/>
      </w:pPr>
      <w:r w:rsidRPr="00050BE7">
        <w:t>3.1</w:t>
      </w:r>
      <w:r w:rsidRPr="00050BE7">
        <w:tab/>
        <w:t>Επεξεργασία Κειμένου – Διαδίκτυο (Ι) 50Ω</w:t>
      </w:r>
    </w:p>
    <w:p w:rsidR="0007781A" w:rsidRPr="00050BE7" w:rsidRDefault="0007781A" w:rsidP="00B54ED0">
      <w:pPr>
        <w:spacing w:after="0"/>
      </w:pPr>
      <w:r w:rsidRPr="00050BE7">
        <w:t>3.2</w:t>
      </w:r>
      <w:r w:rsidRPr="00050BE7">
        <w:tab/>
        <w:t>Υπολογιστικά Φύλλα – Παρουσιάσεις (ΙΙ) 50Ω</w:t>
      </w:r>
    </w:p>
    <w:p w:rsidR="0007781A" w:rsidRPr="00050BE7" w:rsidRDefault="0007781A" w:rsidP="00B54ED0">
      <w:pPr>
        <w:spacing w:after="0"/>
      </w:pPr>
      <w:r w:rsidRPr="00050BE7">
        <w:t>3.3</w:t>
      </w:r>
      <w:r w:rsidRPr="00050BE7">
        <w:tab/>
        <w:t>Βάσεις Δεδομένων – Εξειδικευμένα θέματα (ΙΙΙ) 50Ω</w:t>
      </w:r>
    </w:p>
    <w:p w:rsidR="0007781A" w:rsidRPr="00050BE7" w:rsidRDefault="0007781A" w:rsidP="00B54ED0">
      <w:pPr>
        <w:spacing w:after="0"/>
      </w:pPr>
      <w:r w:rsidRPr="00050BE7">
        <w:t>3.4</w:t>
      </w:r>
      <w:r w:rsidRPr="00050BE7">
        <w:tab/>
        <w:t>Διαδικτυακά εργαλεία και υπηρεσίες στην καθημερινή ζωή 25Ω</w:t>
      </w:r>
    </w:p>
    <w:p w:rsidR="0007781A" w:rsidRPr="00050BE7" w:rsidRDefault="0007781A" w:rsidP="00B54ED0">
      <w:pPr>
        <w:spacing w:after="0"/>
      </w:pPr>
      <w:r w:rsidRPr="00050BE7">
        <w:t>3.5</w:t>
      </w:r>
      <w:r w:rsidRPr="00050BE7">
        <w:tab/>
        <w:t>Ηλεκτρονικά μέσα κοινωνικής δικτύωσης (</w:t>
      </w:r>
      <w:proofErr w:type="spellStart"/>
      <w:r w:rsidRPr="00050BE7">
        <w:t>social</w:t>
      </w:r>
      <w:proofErr w:type="spellEnd"/>
      <w:r w:rsidRPr="00050BE7">
        <w:t xml:space="preserve"> </w:t>
      </w:r>
      <w:proofErr w:type="spellStart"/>
      <w:r w:rsidRPr="00050BE7">
        <w:t>media</w:t>
      </w:r>
      <w:proofErr w:type="spellEnd"/>
      <w:r w:rsidRPr="00050BE7">
        <w:t xml:space="preserve">) </w:t>
      </w:r>
      <w:proofErr w:type="spellStart"/>
      <w:r w:rsidRPr="00050BE7">
        <w:t>25Ω</w:t>
      </w:r>
      <w:proofErr w:type="spellEnd"/>
    </w:p>
    <w:p w:rsidR="0007781A" w:rsidRPr="00050BE7" w:rsidRDefault="0007781A" w:rsidP="00B54ED0">
      <w:pPr>
        <w:spacing w:after="0"/>
      </w:pPr>
      <w:r w:rsidRPr="00050BE7">
        <w:t>3.6</w:t>
      </w:r>
      <w:r w:rsidRPr="00050BE7">
        <w:tab/>
        <w:t>Δημιουργία Ιστοσελίδας  50Ω</w:t>
      </w:r>
    </w:p>
    <w:p w:rsidR="0007781A" w:rsidRDefault="0007781A" w:rsidP="00B54ED0">
      <w:pPr>
        <w:spacing w:after="0"/>
      </w:pPr>
      <w:r w:rsidRPr="00050BE7">
        <w:t>3.7</w:t>
      </w:r>
      <w:r w:rsidRPr="00050BE7">
        <w:tab/>
        <w:t>Ηλεκτρονική εφημερίδα 50Ω</w:t>
      </w:r>
    </w:p>
    <w:p w:rsidR="0007781A" w:rsidRPr="00050BE7" w:rsidRDefault="0007781A" w:rsidP="00B54ED0">
      <w:pPr>
        <w:spacing w:after="0"/>
        <w:rPr>
          <w:b/>
          <w:u w:val="single"/>
        </w:rPr>
      </w:pPr>
      <w:r w:rsidRPr="00050BE7">
        <w:rPr>
          <w:b/>
          <w:u w:val="single"/>
        </w:rPr>
        <w:t>4. ΓΛΩΣΣΑ ΚΑΙ ΕΠΙΚΟΙΝΩΝΙΑ</w:t>
      </w:r>
    </w:p>
    <w:p w:rsidR="0007781A" w:rsidRPr="00050BE7" w:rsidRDefault="0007781A" w:rsidP="00B54ED0">
      <w:pPr>
        <w:spacing w:after="0"/>
      </w:pPr>
      <w:r w:rsidRPr="00050BE7">
        <w:t>4.1</w:t>
      </w:r>
      <w:r w:rsidRPr="00050BE7">
        <w:tab/>
        <w:t>Ελληνικό Αλφαβητικό σύστημα 25Ω</w:t>
      </w:r>
    </w:p>
    <w:p w:rsidR="0007781A" w:rsidRPr="00050BE7" w:rsidRDefault="0007781A" w:rsidP="00B54ED0">
      <w:pPr>
        <w:spacing w:after="0"/>
      </w:pPr>
      <w:r w:rsidRPr="00050BE7">
        <w:t>4.2</w:t>
      </w:r>
      <w:r w:rsidRPr="00050BE7">
        <w:tab/>
        <w:t>Βελτιώνω την ορθογραφία μου 25Ω</w:t>
      </w:r>
    </w:p>
    <w:p w:rsidR="0007781A" w:rsidRPr="00050BE7" w:rsidRDefault="0007781A" w:rsidP="00B54ED0">
      <w:pPr>
        <w:spacing w:after="0"/>
      </w:pPr>
      <w:r w:rsidRPr="00050BE7">
        <w:t>4.3</w:t>
      </w:r>
      <w:r w:rsidRPr="00050BE7">
        <w:tab/>
        <w:t>Σύνταξη εγγράφων – φορμών 50Ω</w:t>
      </w:r>
    </w:p>
    <w:p w:rsidR="0007781A" w:rsidRPr="00050BE7" w:rsidRDefault="0007781A" w:rsidP="00B54ED0">
      <w:pPr>
        <w:spacing w:after="0"/>
      </w:pPr>
      <w:r w:rsidRPr="00050BE7">
        <w:t>4.4</w:t>
      </w:r>
      <w:r w:rsidRPr="00050BE7">
        <w:tab/>
        <w:t>Αγγλικά για το χώρο εργασίας (Α2-Β1) 25Ω</w:t>
      </w:r>
    </w:p>
    <w:p w:rsidR="0007781A" w:rsidRPr="00050BE7" w:rsidRDefault="0007781A" w:rsidP="00B54ED0">
      <w:pPr>
        <w:spacing w:after="0"/>
      </w:pPr>
      <w:r w:rsidRPr="00050BE7">
        <w:t>4.5</w:t>
      </w:r>
      <w:r w:rsidRPr="00050BE7">
        <w:tab/>
        <w:t>Αγγλικά για τον τουρισμό (Α2) 25Ω</w:t>
      </w:r>
    </w:p>
    <w:p w:rsidR="0007781A" w:rsidRPr="00050BE7" w:rsidRDefault="0007781A" w:rsidP="00B54ED0">
      <w:pPr>
        <w:spacing w:after="0"/>
      </w:pPr>
      <w:r w:rsidRPr="00050BE7">
        <w:t>4.6</w:t>
      </w:r>
      <w:r w:rsidRPr="00050BE7">
        <w:tab/>
        <w:t>Γαλλικά για τον τουρισμό (Α1-Α2) 25Ω</w:t>
      </w:r>
    </w:p>
    <w:p w:rsidR="0007781A" w:rsidRPr="00050BE7" w:rsidRDefault="0007781A" w:rsidP="00B54ED0">
      <w:pPr>
        <w:spacing w:after="0"/>
      </w:pPr>
      <w:r w:rsidRPr="00050BE7">
        <w:t>4.7</w:t>
      </w:r>
      <w:r w:rsidRPr="00050BE7">
        <w:tab/>
        <w:t>Γερμανικά για τον τουρισμό (Α1-Α2) 25Ω</w:t>
      </w:r>
    </w:p>
    <w:p w:rsidR="0007781A" w:rsidRPr="00050BE7" w:rsidRDefault="0007781A" w:rsidP="00B54ED0">
      <w:pPr>
        <w:spacing w:after="0"/>
      </w:pPr>
      <w:r w:rsidRPr="00050BE7">
        <w:t>4.8</w:t>
      </w:r>
      <w:r w:rsidRPr="00050BE7">
        <w:tab/>
        <w:t>Ιταλικά για τον τουρισμό (Α1-Α2) 25Ω</w:t>
      </w:r>
    </w:p>
    <w:p w:rsidR="0007781A" w:rsidRPr="00050BE7" w:rsidRDefault="0007781A" w:rsidP="00B54ED0">
      <w:pPr>
        <w:spacing w:after="0"/>
      </w:pPr>
      <w:r w:rsidRPr="00050BE7">
        <w:t>4.10</w:t>
      </w:r>
      <w:r w:rsidRPr="00050BE7">
        <w:tab/>
        <w:t xml:space="preserve">Ρωσικά για τον τουρισμό (Α1-Α2) 25Ω  </w:t>
      </w:r>
    </w:p>
    <w:p w:rsidR="0007781A" w:rsidRPr="006B6472" w:rsidRDefault="0007781A" w:rsidP="00B54ED0">
      <w:pPr>
        <w:spacing w:after="0"/>
      </w:pPr>
      <w:r w:rsidRPr="006B6472">
        <w:t>4.13</w:t>
      </w:r>
      <w:r w:rsidRPr="006B6472">
        <w:tab/>
        <w:t>Βασικά Αγγλικά Α1 50Ω</w:t>
      </w:r>
    </w:p>
    <w:p w:rsidR="0007781A" w:rsidRPr="006B6472" w:rsidRDefault="0007781A" w:rsidP="00B54ED0">
      <w:pPr>
        <w:spacing w:after="0"/>
      </w:pPr>
      <w:r w:rsidRPr="006B6472">
        <w:t>4.14</w:t>
      </w:r>
      <w:r w:rsidRPr="006B6472">
        <w:tab/>
        <w:t>Βασικά Αγγλικά Α2 50Ω</w:t>
      </w:r>
    </w:p>
    <w:p w:rsidR="0007781A" w:rsidRPr="006B6472" w:rsidRDefault="0007781A" w:rsidP="00B54ED0">
      <w:pPr>
        <w:spacing w:after="0"/>
      </w:pPr>
      <w:r w:rsidRPr="006B6472">
        <w:t>4.15</w:t>
      </w:r>
      <w:r w:rsidRPr="006B6472">
        <w:tab/>
        <w:t>Βασικά Γαλλικά Α1 50Ω</w:t>
      </w:r>
    </w:p>
    <w:p w:rsidR="0007781A" w:rsidRPr="006B6472" w:rsidRDefault="0007781A" w:rsidP="00B54ED0">
      <w:pPr>
        <w:spacing w:after="0"/>
      </w:pPr>
      <w:r w:rsidRPr="006B6472">
        <w:t>4.16</w:t>
      </w:r>
      <w:r w:rsidRPr="006B6472">
        <w:tab/>
        <w:t>Βασικά Γαλλικά Α2 50Ω</w:t>
      </w:r>
    </w:p>
    <w:p w:rsidR="0007781A" w:rsidRPr="006B6472" w:rsidRDefault="0007781A" w:rsidP="00B54ED0">
      <w:pPr>
        <w:spacing w:after="0"/>
      </w:pPr>
      <w:r w:rsidRPr="006B6472">
        <w:t>4.17</w:t>
      </w:r>
      <w:r w:rsidRPr="006B6472">
        <w:tab/>
        <w:t>Βασικά Γερμανικά Α1 50Ω</w:t>
      </w:r>
    </w:p>
    <w:p w:rsidR="0007781A" w:rsidRPr="006B6472" w:rsidRDefault="0007781A" w:rsidP="00B54ED0">
      <w:pPr>
        <w:spacing w:after="0"/>
      </w:pPr>
      <w:r w:rsidRPr="006B6472">
        <w:t>4.18</w:t>
      </w:r>
      <w:r w:rsidRPr="006B6472">
        <w:tab/>
        <w:t>Βασικά Γερμανικά Α2 50Ω</w:t>
      </w:r>
    </w:p>
    <w:p w:rsidR="0007781A" w:rsidRPr="006B6472" w:rsidRDefault="0007781A" w:rsidP="00B54ED0">
      <w:pPr>
        <w:spacing w:after="0"/>
      </w:pPr>
      <w:r w:rsidRPr="006B6472">
        <w:t>4.19</w:t>
      </w:r>
      <w:r w:rsidRPr="006B6472">
        <w:tab/>
        <w:t>Βασικά Ιταλικά Α1 50Ω</w:t>
      </w:r>
    </w:p>
    <w:p w:rsidR="0007781A" w:rsidRPr="00050BE7" w:rsidRDefault="0007781A" w:rsidP="00B54ED0">
      <w:pPr>
        <w:spacing w:after="0"/>
      </w:pPr>
      <w:r w:rsidRPr="006B6472">
        <w:t>4.20</w:t>
      </w:r>
      <w:r w:rsidRPr="006B6472">
        <w:tab/>
        <w:t>Βασικά Ιταλικά Α2 50Ω</w:t>
      </w:r>
    </w:p>
    <w:p w:rsidR="0007781A" w:rsidRPr="00B12D88" w:rsidRDefault="0007781A" w:rsidP="00B54ED0">
      <w:pPr>
        <w:spacing w:after="0"/>
        <w:rPr>
          <w:b/>
          <w:u w:val="single"/>
        </w:rPr>
      </w:pPr>
      <w:r w:rsidRPr="00B12D88">
        <w:rPr>
          <w:b/>
          <w:u w:val="single"/>
        </w:rPr>
        <w:t>5. ΚΟΙΝΩΝΙΚΕΣ ΔΕΞΙΟΤΗΤΕΣ ΚΑΙ ΔΡΑΣΕΙΣ</w:t>
      </w:r>
    </w:p>
    <w:p w:rsidR="0007781A" w:rsidRPr="00050BE7" w:rsidRDefault="0007781A" w:rsidP="00B54ED0">
      <w:pPr>
        <w:spacing w:after="0"/>
      </w:pPr>
      <w:r w:rsidRPr="00050BE7">
        <w:t>5.1</w:t>
      </w:r>
      <w:r w:rsidRPr="00050BE7">
        <w:tab/>
        <w:t>Διαχείριση εργασιακού άγχους/Εναρμόνιση επαγγελματικής και προσωπικής ζωής 25Ω</w:t>
      </w:r>
    </w:p>
    <w:p w:rsidR="0007781A" w:rsidRPr="00050BE7" w:rsidRDefault="0007781A" w:rsidP="00B54ED0">
      <w:pPr>
        <w:spacing w:after="0"/>
      </w:pPr>
      <w:r w:rsidRPr="00050BE7">
        <w:lastRenderedPageBreak/>
        <w:t>5.2</w:t>
      </w:r>
      <w:r w:rsidRPr="00050BE7">
        <w:tab/>
        <w:t>Αποτελεσματική συνεργασία στον εργασιακό χώρο 25Ω</w:t>
      </w:r>
    </w:p>
    <w:p w:rsidR="0007781A" w:rsidRPr="00050BE7" w:rsidRDefault="0007781A" w:rsidP="00B54ED0">
      <w:pPr>
        <w:spacing w:after="0"/>
      </w:pPr>
      <w:r w:rsidRPr="00050BE7">
        <w:t>5.3</w:t>
      </w:r>
      <w:r w:rsidRPr="00050BE7">
        <w:tab/>
        <w:t>Αποτελεσματική ηγεσία στην εργασία 25Ω</w:t>
      </w:r>
    </w:p>
    <w:p w:rsidR="0007781A" w:rsidRPr="00050BE7" w:rsidRDefault="0007781A" w:rsidP="00B54ED0">
      <w:pPr>
        <w:spacing w:after="0"/>
      </w:pPr>
      <w:r w:rsidRPr="00050BE7">
        <w:t>5.4</w:t>
      </w:r>
      <w:r w:rsidRPr="00050BE7">
        <w:tab/>
        <w:t>Διαχείριση χρόνου 25Ω</w:t>
      </w:r>
    </w:p>
    <w:p w:rsidR="0007781A" w:rsidRPr="00050BE7" w:rsidRDefault="0007781A" w:rsidP="00B54ED0">
      <w:pPr>
        <w:spacing w:after="0"/>
      </w:pPr>
      <w:r w:rsidRPr="00050BE7">
        <w:t>5.5</w:t>
      </w:r>
      <w:r w:rsidRPr="00050BE7">
        <w:tab/>
        <w:t>Διαχείριση διαπροσωπικών σχέσεων 25Ω</w:t>
      </w:r>
    </w:p>
    <w:p w:rsidR="0007781A" w:rsidRPr="00050BE7" w:rsidRDefault="0007781A" w:rsidP="00B54ED0">
      <w:pPr>
        <w:spacing w:after="0"/>
      </w:pPr>
      <w:r w:rsidRPr="00050BE7">
        <w:t>5.6</w:t>
      </w:r>
      <w:r w:rsidRPr="00050BE7">
        <w:tab/>
        <w:t>Επικοινωνία και δυναμική της Ομάδας 25Ω</w:t>
      </w:r>
    </w:p>
    <w:p w:rsidR="0007781A" w:rsidRPr="00050BE7" w:rsidRDefault="0007781A" w:rsidP="00B54ED0">
      <w:pPr>
        <w:spacing w:after="0"/>
      </w:pPr>
      <w:r w:rsidRPr="00050BE7">
        <w:t>5.7</w:t>
      </w:r>
      <w:r w:rsidRPr="00050BE7">
        <w:tab/>
        <w:t>Εθελοντικές δράσεις στην τοπική κοινωνία 25Ω</w:t>
      </w:r>
    </w:p>
    <w:p w:rsidR="0007781A" w:rsidRPr="00050BE7" w:rsidRDefault="0007781A" w:rsidP="00B54ED0">
      <w:pPr>
        <w:spacing w:after="0"/>
      </w:pPr>
      <w:r w:rsidRPr="00050BE7">
        <w:t>5.8</w:t>
      </w:r>
      <w:r w:rsidRPr="00050BE7">
        <w:tab/>
        <w:t>Αποτελεσματική επικοινωνία με φορείς και υπηρεσίες 50Ω</w:t>
      </w:r>
    </w:p>
    <w:p w:rsidR="0007781A" w:rsidRDefault="0007781A" w:rsidP="00B54ED0">
      <w:pPr>
        <w:spacing w:after="0"/>
      </w:pPr>
      <w:r w:rsidRPr="00050BE7">
        <w:t>5.9</w:t>
      </w:r>
      <w:r w:rsidRPr="00050BE7">
        <w:tab/>
        <w:t>Αντιμετώπιση της κοινωνικής κρίσης στην καθημερινή ζωή 25Ω</w:t>
      </w:r>
    </w:p>
    <w:p w:rsidR="0007781A" w:rsidRPr="00B12D88" w:rsidRDefault="0007781A" w:rsidP="00B54ED0">
      <w:pPr>
        <w:spacing w:after="0"/>
        <w:rPr>
          <w:b/>
          <w:u w:val="single"/>
        </w:rPr>
      </w:pPr>
      <w:r w:rsidRPr="00B12D88">
        <w:rPr>
          <w:b/>
          <w:u w:val="single"/>
        </w:rPr>
        <w:t>6. ΠΟΛΙΤΙΣΜΟΣ ΚΑΙ ΤΕΧΝΗ</w:t>
      </w:r>
    </w:p>
    <w:p w:rsidR="0007781A" w:rsidRPr="00050BE7" w:rsidRDefault="0007781A" w:rsidP="00B54ED0">
      <w:pPr>
        <w:spacing w:after="0"/>
      </w:pPr>
      <w:r w:rsidRPr="00050BE7">
        <w:t>6.1</w:t>
      </w:r>
      <w:r w:rsidRPr="00050BE7">
        <w:tab/>
        <w:t>Ιστορία της Τέχνης 25Ω</w:t>
      </w:r>
    </w:p>
    <w:p w:rsidR="0007781A" w:rsidRPr="00050BE7" w:rsidRDefault="0007781A" w:rsidP="00B54ED0">
      <w:pPr>
        <w:spacing w:after="0"/>
      </w:pPr>
      <w:r w:rsidRPr="00050BE7">
        <w:t>6.2</w:t>
      </w:r>
      <w:r w:rsidRPr="00050BE7">
        <w:tab/>
        <w:t>Εικαστικό Εργαστήρι 50Ω</w:t>
      </w:r>
    </w:p>
    <w:p w:rsidR="0007781A" w:rsidRPr="00050BE7" w:rsidRDefault="0007781A" w:rsidP="00B54ED0">
      <w:pPr>
        <w:spacing w:after="0"/>
      </w:pPr>
      <w:r w:rsidRPr="00050BE7">
        <w:t>6.3</w:t>
      </w:r>
      <w:r w:rsidRPr="00050BE7">
        <w:tab/>
        <w:t>Φωτογραφία 25Ω</w:t>
      </w:r>
      <w:r>
        <w:t xml:space="preserve">  </w:t>
      </w:r>
    </w:p>
    <w:p w:rsidR="0007781A" w:rsidRPr="00050BE7" w:rsidRDefault="0007781A" w:rsidP="00B54ED0">
      <w:pPr>
        <w:spacing w:after="0"/>
      </w:pPr>
      <w:r w:rsidRPr="00050BE7">
        <w:t>6.4</w:t>
      </w:r>
      <w:r w:rsidRPr="00050BE7">
        <w:tab/>
        <w:t>Κινηματογράφος 25Ω</w:t>
      </w:r>
      <w:r>
        <w:t xml:space="preserve"> </w:t>
      </w:r>
    </w:p>
    <w:p w:rsidR="0007781A" w:rsidRPr="00050BE7" w:rsidRDefault="0007781A" w:rsidP="00B54ED0">
      <w:pPr>
        <w:spacing w:after="0"/>
      </w:pPr>
      <w:r w:rsidRPr="00050BE7">
        <w:t>6.6</w:t>
      </w:r>
      <w:r w:rsidRPr="00050BE7">
        <w:tab/>
        <w:t>Θεατρικό Εργαστήρι (ανεβάζω τη δική μου παράσταση) 50Ω</w:t>
      </w:r>
      <w:r>
        <w:t xml:space="preserve"> </w:t>
      </w:r>
    </w:p>
    <w:p w:rsidR="0007781A" w:rsidRPr="00050BE7" w:rsidRDefault="0007781A" w:rsidP="00B54ED0">
      <w:pPr>
        <w:spacing w:after="0"/>
      </w:pPr>
      <w:r w:rsidRPr="00050BE7">
        <w:t>6.7</w:t>
      </w:r>
      <w:r w:rsidRPr="00050BE7">
        <w:tab/>
        <w:t>Εργαστήρι μουσικής 50Ω</w:t>
      </w:r>
    </w:p>
    <w:p w:rsidR="0007781A" w:rsidRPr="00050BE7" w:rsidRDefault="0007781A" w:rsidP="00B54ED0">
      <w:pPr>
        <w:numPr>
          <w:ilvl w:val="1"/>
          <w:numId w:val="4"/>
        </w:numPr>
        <w:spacing w:after="0" w:line="240" w:lineRule="auto"/>
      </w:pPr>
      <w:r w:rsidRPr="00050BE7">
        <w:t>Αξιοποίηση της Πολιτιστικής Κληρονομιάς 25Ω</w:t>
      </w:r>
    </w:p>
    <w:p w:rsidR="0007781A" w:rsidRDefault="0007781A" w:rsidP="00B54ED0">
      <w:pPr>
        <w:numPr>
          <w:ilvl w:val="1"/>
          <w:numId w:val="4"/>
        </w:numPr>
        <w:spacing w:after="0" w:line="240" w:lineRule="auto"/>
      </w:pPr>
      <w:r w:rsidRPr="00050BE7">
        <w:t>Τοπική Ιστορία 25Ω</w:t>
      </w:r>
    </w:p>
    <w:p w:rsidR="0007781A" w:rsidRPr="00050BE7" w:rsidRDefault="0007781A" w:rsidP="00B54ED0">
      <w:pPr>
        <w:spacing w:after="0"/>
      </w:pPr>
      <w:r>
        <w:t>6.11       Λαογραφία: Παραδοσιακός Πολιτισμός 25Ω</w:t>
      </w:r>
    </w:p>
    <w:p w:rsidR="0007781A" w:rsidRPr="00A5482C" w:rsidRDefault="0007781A" w:rsidP="00B54ED0">
      <w:pPr>
        <w:spacing w:after="0"/>
        <w:rPr>
          <w:b/>
          <w:u w:val="single"/>
        </w:rPr>
      </w:pPr>
      <w:r w:rsidRPr="00A5482C">
        <w:rPr>
          <w:b/>
          <w:u w:val="single"/>
        </w:rPr>
        <w:t xml:space="preserve">7. ΠΡΟΓΡΑΜΜΑΤΑ ΕΥΑΛΩΤΩΝ ΚΟΙΝΩΝΙΚΑ ΟΜΑΔΩΝ </w:t>
      </w:r>
    </w:p>
    <w:p w:rsidR="0007781A" w:rsidRDefault="0007781A" w:rsidP="00B54ED0">
      <w:pPr>
        <w:spacing w:after="0"/>
      </w:pPr>
      <w:r w:rsidRPr="00050BE7">
        <w:t>7.1</w:t>
      </w:r>
      <w:r w:rsidRPr="00050BE7">
        <w:tab/>
        <w:t>Μετανάστες – Υποστήριξη στην καθημερινή ζωή 25Ω</w:t>
      </w:r>
    </w:p>
    <w:p w:rsidR="0007781A" w:rsidRDefault="0007781A" w:rsidP="00B54ED0">
      <w:pPr>
        <w:spacing w:after="0"/>
        <w:jc w:val="center"/>
        <w:rPr>
          <w:b/>
          <w:u w:val="single"/>
        </w:rPr>
      </w:pPr>
      <w:r w:rsidRPr="00A5482C">
        <w:rPr>
          <w:b/>
          <w:highlight w:val="lightGray"/>
          <w:u w:val="single"/>
        </w:rPr>
        <w:t>ΠΡΟΓΡΑΜΜΑΤΑ ΤΟΠΙΚΗΣ ΕΜΒΕΛΕΙΑΣ</w:t>
      </w:r>
    </w:p>
    <w:p w:rsidR="0007781A" w:rsidRPr="00B12D88" w:rsidRDefault="0007781A" w:rsidP="00B54ED0">
      <w:pPr>
        <w:spacing w:after="0"/>
        <w:rPr>
          <w:b/>
          <w:u w:val="single"/>
        </w:rPr>
      </w:pPr>
      <w:bookmarkStart w:id="0" w:name="_GoBack"/>
      <w:bookmarkEnd w:id="0"/>
      <w:r w:rsidRPr="00B12D88">
        <w:rPr>
          <w:b/>
          <w:u w:val="single"/>
        </w:rPr>
        <w:t>8. ΤΟΠΙΚΑ ΠΡΟΓΡΑΜΜΑΤΑ</w:t>
      </w:r>
    </w:p>
    <w:p w:rsidR="0007781A" w:rsidRPr="002A61B9" w:rsidRDefault="0007781A" w:rsidP="00B54ED0">
      <w:pPr>
        <w:spacing w:after="0"/>
      </w:pPr>
      <w:r w:rsidRPr="002A61B9">
        <w:t>8.4</w:t>
      </w:r>
      <w:r w:rsidRPr="002A61B9">
        <w:tab/>
        <w:t>Εθελοντισμός: Θαλάσσια ατυχήματα</w:t>
      </w:r>
      <w:r>
        <w:t xml:space="preserve"> 25Ω</w:t>
      </w:r>
    </w:p>
    <w:p w:rsidR="0007781A" w:rsidRPr="002A61B9" w:rsidRDefault="0007781A" w:rsidP="00B54ED0">
      <w:pPr>
        <w:spacing w:after="0"/>
      </w:pPr>
      <w:r w:rsidRPr="002A61B9">
        <w:t>8.5</w:t>
      </w:r>
      <w:r w:rsidRPr="002A61B9">
        <w:tab/>
        <w:t>Εναλλακτικές μορφές τουρισμού: Γενικό πλαίσιο</w:t>
      </w:r>
      <w:r>
        <w:t xml:space="preserve"> 10Ω</w:t>
      </w:r>
    </w:p>
    <w:p w:rsidR="0007781A" w:rsidRPr="002A61B9" w:rsidRDefault="0007781A" w:rsidP="00B54ED0">
      <w:pPr>
        <w:spacing w:after="0"/>
      </w:pPr>
      <w:r w:rsidRPr="002A61B9">
        <w:t>8.6</w:t>
      </w:r>
      <w:r w:rsidRPr="002A61B9">
        <w:tab/>
        <w:t>Εναλλακτικές μορφές τουρισμού: Θρησκευτικός, Πολιτιστικός  τουρισμός</w:t>
      </w:r>
      <w:r>
        <w:t xml:space="preserve"> 12Ω</w:t>
      </w:r>
    </w:p>
    <w:p w:rsidR="0007781A" w:rsidRPr="002A61B9" w:rsidRDefault="0007781A" w:rsidP="00B54ED0">
      <w:pPr>
        <w:spacing w:after="0"/>
      </w:pPr>
      <w:r w:rsidRPr="002A61B9">
        <w:t>8.7</w:t>
      </w:r>
      <w:r w:rsidRPr="002A61B9">
        <w:tab/>
        <w:t>Εναλλακτικές μορφές τουρισμού: οικολογικός, οινολογικός, γαστρονομικός τουρισμός</w:t>
      </w:r>
      <w:r>
        <w:t xml:space="preserve"> 12Ω</w:t>
      </w:r>
    </w:p>
    <w:p w:rsidR="0007781A" w:rsidRPr="002A61B9" w:rsidRDefault="0007781A" w:rsidP="00B54ED0">
      <w:pPr>
        <w:spacing w:after="0"/>
      </w:pPr>
      <w:r w:rsidRPr="002A61B9">
        <w:t>8.8</w:t>
      </w:r>
      <w:r w:rsidRPr="002A61B9">
        <w:tab/>
        <w:t>Εναλλακτικές μορφές τουρισμού: Αθλητικός τουρισμός</w:t>
      </w:r>
      <w:r>
        <w:t xml:space="preserve"> 12Ω</w:t>
      </w:r>
    </w:p>
    <w:p w:rsidR="0007781A" w:rsidRDefault="0007781A" w:rsidP="00B54ED0">
      <w:pPr>
        <w:spacing w:after="0"/>
      </w:pPr>
      <w:r w:rsidRPr="002A61B9">
        <w:t>8.9</w:t>
      </w:r>
      <w:r w:rsidRPr="002A61B9">
        <w:tab/>
        <w:t>Διαδικτυακή προβολή και διαχείριση επιχείρησης τουριστικών υπηρεσιών</w:t>
      </w:r>
      <w:r>
        <w:t xml:space="preserve"> 25Ω</w:t>
      </w:r>
    </w:p>
    <w:p w:rsidR="0007781A" w:rsidRPr="002A61B9" w:rsidRDefault="0007781A" w:rsidP="00B54ED0">
      <w:pPr>
        <w:spacing w:after="0"/>
      </w:pPr>
      <w:r w:rsidRPr="002A61B9">
        <w:t>8.13</w:t>
      </w:r>
      <w:r w:rsidRPr="002A61B9">
        <w:tab/>
        <w:t>Νέες εναλλακτικές καλλιέργειες</w:t>
      </w:r>
      <w:r w:rsidRPr="002A61B9">
        <w:tab/>
      </w:r>
      <w:r>
        <w:t xml:space="preserve"> </w:t>
      </w:r>
      <w:r w:rsidRPr="002A61B9">
        <w:t>25</w:t>
      </w:r>
      <w:r>
        <w:t>Ω</w:t>
      </w:r>
    </w:p>
    <w:p w:rsidR="0007781A" w:rsidRPr="00CF7638" w:rsidRDefault="0007781A" w:rsidP="00B54ED0">
      <w:pPr>
        <w:spacing w:after="0"/>
      </w:pPr>
      <w:r>
        <w:t>8.15</w:t>
      </w:r>
      <w:r>
        <w:tab/>
        <w:t xml:space="preserve">Άθληση στην Τρίτη Ηλικία </w:t>
      </w:r>
      <w:r w:rsidRPr="00CF7638">
        <w:t>25Ω</w:t>
      </w:r>
    </w:p>
    <w:p w:rsidR="0007781A" w:rsidRPr="00CF7638" w:rsidRDefault="0007781A" w:rsidP="00B54ED0">
      <w:pPr>
        <w:spacing w:after="0"/>
      </w:pPr>
      <w:r w:rsidRPr="00CF7638">
        <w:t>8.16</w:t>
      </w:r>
      <w:r w:rsidRPr="00CF7638">
        <w:tab/>
        <w:t>Υγιεινή και ασφάλεια στο χώρο εργασίας 15Ω</w:t>
      </w:r>
    </w:p>
    <w:p w:rsidR="0007781A" w:rsidRPr="00CF7638" w:rsidRDefault="0007781A" w:rsidP="00B54ED0">
      <w:pPr>
        <w:spacing w:after="0"/>
      </w:pPr>
      <w:r w:rsidRPr="00CF7638">
        <w:t>8.18</w:t>
      </w:r>
      <w:r w:rsidRPr="00CF7638">
        <w:tab/>
        <w:t>Χρήση ελεύθερου λογισμικού 25Ω</w:t>
      </w:r>
    </w:p>
    <w:p w:rsidR="0007781A" w:rsidRPr="00CF7638" w:rsidRDefault="0007781A" w:rsidP="00B54ED0">
      <w:pPr>
        <w:spacing w:after="0"/>
      </w:pPr>
      <w:r w:rsidRPr="00CF7638">
        <w:t>8.19</w:t>
      </w:r>
      <w:r w:rsidRPr="00CF7638">
        <w:tab/>
        <w:t>Οικιακή μελισσοκομία 25Ω</w:t>
      </w:r>
    </w:p>
    <w:p w:rsidR="0007781A" w:rsidRPr="00CF7638" w:rsidRDefault="0007781A" w:rsidP="00B54ED0">
      <w:pPr>
        <w:spacing w:after="0"/>
        <w:ind w:right="-568"/>
      </w:pPr>
      <w:r w:rsidRPr="00CF7638">
        <w:t>8.21</w:t>
      </w:r>
      <w:r w:rsidRPr="00CF7638">
        <w:tab/>
        <w:t>Αρωματικά –Φαρμακευτικά Φυτά 25Ω</w:t>
      </w:r>
    </w:p>
    <w:p w:rsidR="0007781A" w:rsidRPr="00CF7638" w:rsidRDefault="0007781A" w:rsidP="00B54ED0">
      <w:pPr>
        <w:spacing w:after="0"/>
        <w:ind w:right="-568"/>
      </w:pPr>
      <w:r w:rsidRPr="00CF7638">
        <w:t>8.22</w:t>
      </w:r>
      <w:r w:rsidRPr="00CF7638">
        <w:tab/>
        <w:t>Δεξιότητες αυτόνομης διαβίωσης 25Ω</w:t>
      </w:r>
    </w:p>
    <w:p w:rsidR="0007781A" w:rsidRPr="00CF7638" w:rsidRDefault="0007781A" w:rsidP="00B54ED0">
      <w:pPr>
        <w:spacing w:after="0"/>
        <w:ind w:right="-568"/>
      </w:pPr>
      <w:r w:rsidRPr="00CF7638">
        <w:t>8.30</w:t>
      </w:r>
      <w:r w:rsidRPr="00CF7638">
        <w:tab/>
        <w:t>Ασθένειες και τρόποι αντιμετώπισης στη γεωργία 25Ω</w:t>
      </w:r>
    </w:p>
    <w:p w:rsidR="0007781A" w:rsidRPr="00CF7638" w:rsidRDefault="0007781A" w:rsidP="00B54ED0">
      <w:pPr>
        <w:spacing w:after="0"/>
        <w:ind w:right="-568"/>
      </w:pPr>
      <w:r w:rsidRPr="00CF7638">
        <w:t>8.31</w:t>
      </w:r>
      <w:r w:rsidRPr="00CF7638">
        <w:tab/>
        <w:t>Ε</w:t>
      </w:r>
      <w:r>
        <w:t xml:space="preserve">θελοντισμός και κοινωνική δράση </w:t>
      </w:r>
      <w:r w:rsidRPr="00CF7638">
        <w:t>25Ω</w:t>
      </w:r>
    </w:p>
    <w:p w:rsidR="0007781A" w:rsidRPr="00CF7638" w:rsidRDefault="0007781A" w:rsidP="00B54ED0">
      <w:pPr>
        <w:spacing w:after="0"/>
        <w:ind w:right="-568"/>
      </w:pPr>
      <w:r w:rsidRPr="00CF7638">
        <w:t>8.32</w:t>
      </w:r>
      <w:r w:rsidRPr="00CF7638">
        <w:tab/>
        <w:t>Αρχιτεκτονική κήπων 25Ω</w:t>
      </w:r>
    </w:p>
    <w:p w:rsidR="0007781A" w:rsidRPr="00CF7638" w:rsidRDefault="0007781A" w:rsidP="00B54ED0">
      <w:pPr>
        <w:spacing w:after="0"/>
        <w:ind w:right="-568"/>
      </w:pPr>
      <w:r w:rsidRPr="00CF7638">
        <w:t>8.33</w:t>
      </w:r>
      <w:r w:rsidRPr="00CF7638">
        <w:tab/>
        <w:t>Τοπική κοινότητα μάθησης: Λέσχη κινηματογράφου 25Ω</w:t>
      </w:r>
    </w:p>
    <w:p w:rsidR="0007781A" w:rsidRPr="00CF7638" w:rsidRDefault="0007781A" w:rsidP="00B54ED0">
      <w:pPr>
        <w:spacing w:after="0"/>
        <w:ind w:right="-568"/>
      </w:pPr>
      <w:r w:rsidRPr="00CF7638">
        <w:t>8.35</w:t>
      </w:r>
      <w:r w:rsidRPr="00CF7638">
        <w:tab/>
        <w:t>Τοπική κ</w:t>
      </w:r>
      <w:r>
        <w:t xml:space="preserve">οινότητα μάθησης: Λέσχη θεάτρου </w:t>
      </w:r>
      <w:r w:rsidRPr="00CF7638">
        <w:t>25</w:t>
      </w:r>
      <w:r>
        <w:t>Ω</w:t>
      </w:r>
    </w:p>
    <w:p w:rsidR="0007781A" w:rsidRPr="00CF7638" w:rsidRDefault="0007781A" w:rsidP="00B54ED0">
      <w:pPr>
        <w:spacing w:after="0"/>
        <w:ind w:right="-568"/>
      </w:pPr>
      <w:r w:rsidRPr="00CF7638">
        <w:t>8.36</w:t>
      </w:r>
      <w:r w:rsidRPr="00CF7638">
        <w:tab/>
        <w:t>Προληπτι</w:t>
      </w:r>
      <w:r>
        <w:t xml:space="preserve">κή ιατρική για την Τρίτη Ηλικία </w:t>
      </w:r>
      <w:r w:rsidRPr="00CF7638">
        <w:t>25</w:t>
      </w:r>
      <w:r>
        <w:t>Ω</w:t>
      </w:r>
    </w:p>
    <w:p w:rsidR="0007781A" w:rsidRPr="00CF7638" w:rsidRDefault="0007781A" w:rsidP="00B54ED0">
      <w:pPr>
        <w:spacing w:after="0"/>
        <w:ind w:right="-568"/>
      </w:pPr>
      <w:r>
        <w:t>8.37</w:t>
      </w:r>
      <w:r>
        <w:tab/>
        <w:t xml:space="preserve">Εξαρτήσεις και πρόληψη </w:t>
      </w:r>
      <w:r w:rsidRPr="00CF7638">
        <w:t>15</w:t>
      </w:r>
      <w:r>
        <w:t>Ω</w:t>
      </w:r>
    </w:p>
    <w:p w:rsidR="0007781A" w:rsidRPr="00CF7638" w:rsidRDefault="0007781A" w:rsidP="00B54ED0">
      <w:pPr>
        <w:spacing w:after="0"/>
        <w:ind w:right="-568"/>
      </w:pPr>
      <w:r w:rsidRPr="00CF7638">
        <w:t>8.38</w:t>
      </w:r>
      <w:r w:rsidRPr="00CF7638">
        <w:tab/>
        <w:t xml:space="preserve">Κανόνες οικονομικής διαχείρισης αγροτικής </w:t>
      </w:r>
      <w:r>
        <w:t xml:space="preserve">επιχειρηματικής δραστηριότητας </w:t>
      </w:r>
      <w:r w:rsidRPr="00CF7638">
        <w:t>25</w:t>
      </w:r>
      <w:r>
        <w:t>Ω</w:t>
      </w:r>
    </w:p>
    <w:p w:rsidR="0007781A" w:rsidRPr="00CF7638" w:rsidRDefault="0007781A" w:rsidP="00B54ED0">
      <w:pPr>
        <w:spacing w:after="0"/>
        <w:ind w:right="-568"/>
      </w:pPr>
      <w:r w:rsidRPr="00CF7638">
        <w:t>8.3</w:t>
      </w:r>
      <w:r>
        <w:t>9</w:t>
      </w:r>
      <w:r>
        <w:tab/>
        <w:t xml:space="preserve">Ανακύκλωση και </w:t>
      </w:r>
      <w:proofErr w:type="spellStart"/>
      <w:r>
        <w:t>κομποστοποίηση</w:t>
      </w:r>
      <w:proofErr w:type="spellEnd"/>
      <w:r>
        <w:t xml:space="preserve"> </w:t>
      </w:r>
      <w:proofErr w:type="spellStart"/>
      <w:r w:rsidRPr="00CF7638">
        <w:t>25</w:t>
      </w:r>
      <w:r>
        <w:t>Ω</w:t>
      </w:r>
      <w:proofErr w:type="spellEnd"/>
    </w:p>
    <w:p w:rsidR="0007781A" w:rsidRDefault="0007781A" w:rsidP="00B54ED0">
      <w:pPr>
        <w:spacing w:after="0"/>
        <w:ind w:right="-568"/>
      </w:pPr>
      <w:r w:rsidRPr="00CF7638">
        <w:t>8.40</w:t>
      </w:r>
      <w:r w:rsidRPr="00CF7638">
        <w:tab/>
        <w:t>Τοπική αυτοδιοίκηση και πολίτης: Υποχρεώσεις και δικαιώματα των κατοίκων τοπικής κοινωνίας</w:t>
      </w:r>
      <w:r>
        <w:t xml:space="preserve"> </w:t>
      </w:r>
      <w:r w:rsidRPr="00CF7638">
        <w:t>25</w:t>
      </w:r>
      <w:r>
        <w:t>Ω</w:t>
      </w:r>
    </w:p>
    <w:p w:rsidR="0007781A" w:rsidRDefault="0007781A" w:rsidP="00B54ED0">
      <w:pPr>
        <w:spacing w:after="0"/>
        <w:ind w:right="-568"/>
      </w:pPr>
      <w:r>
        <w:t>8.45</w:t>
      </w:r>
      <w:r>
        <w:tab/>
        <w:t xml:space="preserve">Κατασκευή τοπικής φορεσιάς </w:t>
      </w:r>
      <w:r w:rsidRPr="00CF7638">
        <w:t>50</w:t>
      </w:r>
      <w:r>
        <w:t>Ω</w:t>
      </w:r>
    </w:p>
    <w:p w:rsidR="0007781A" w:rsidRPr="00CF7638" w:rsidRDefault="0007781A" w:rsidP="00B54ED0">
      <w:pPr>
        <w:spacing w:after="0"/>
        <w:ind w:right="-568"/>
      </w:pPr>
      <w:r>
        <w:t>8.50</w:t>
      </w:r>
      <w:r>
        <w:tab/>
        <w:t xml:space="preserve">Τοπικοί παραδοσιακοί χοροί </w:t>
      </w:r>
      <w:r w:rsidRPr="00CF7638">
        <w:t>50</w:t>
      </w:r>
      <w:r>
        <w:t>Ω</w:t>
      </w:r>
    </w:p>
    <w:p w:rsidR="0007781A" w:rsidRDefault="0007781A" w:rsidP="00B54ED0">
      <w:pPr>
        <w:spacing w:after="0"/>
        <w:ind w:right="-568"/>
      </w:pPr>
      <w:r>
        <w:t>8.51</w:t>
      </w:r>
      <w:r>
        <w:tab/>
        <w:t xml:space="preserve">Κοπτική ραπτική </w:t>
      </w:r>
      <w:r w:rsidRPr="00CF7638">
        <w:t>50</w:t>
      </w:r>
      <w:r>
        <w:t>Ω</w:t>
      </w:r>
    </w:p>
    <w:p w:rsidR="0007781A" w:rsidRPr="00CF7638" w:rsidRDefault="0007781A" w:rsidP="00B54ED0">
      <w:pPr>
        <w:spacing w:after="0"/>
        <w:ind w:right="-568"/>
      </w:pPr>
      <w:r>
        <w:t>8.53</w:t>
      </w:r>
      <w:r>
        <w:tab/>
        <w:t>Λαογραφία του τόπου</w:t>
      </w:r>
      <w:r w:rsidRPr="0026003A">
        <w:t xml:space="preserve"> </w:t>
      </w:r>
      <w:r w:rsidRPr="00CF7638">
        <w:t>25</w:t>
      </w:r>
      <w:r>
        <w:t>Ω</w:t>
      </w:r>
    </w:p>
    <w:p w:rsidR="0007781A" w:rsidRPr="00CF7638" w:rsidRDefault="0007781A" w:rsidP="00B54ED0">
      <w:pPr>
        <w:spacing w:after="0"/>
        <w:ind w:right="-568"/>
      </w:pPr>
      <w:r w:rsidRPr="00CF7638">
        <w:t>8.54</w:t>
      </w:r>
      <w:r w:rsidRPr="00CF7638">
        <w:tab/>
        <w:t>"Διοργάνωση Τοπικών  εκθέσεων με  σκοπό  την  προβολή  τοπικών παραδοσιακών προϊόντων</w:t>
      </w:r>
    </w:p>
    <w:p w:rsidR="0007781A" w:rsidRDefault="0007781A" w:rsidP="00B54ED0">
      <w:pPr>
        <w:spacing w:after="0"/>
        <w:ind w:right="-568"/>
      </w:pPr>
      <w:r w:rsidRPr="00CF7638">
        <w:lastRenderedPageBreak/>
        <w:t xml:space="preserve">  με  στόχο την δημι</w:t>
      </w:r>
      <w:r>
        <w:t xml:space="preserve">ουργία  Ομάδων τοπικής δράσης " </w:t>
      </w:r>
      <w:r w:rsidRPr="00CF7638">
        <w:t>25</w:t>
      </w:r>
      <w:r>
        <w:t>Ω</w:t>
      </w:r>
    </w:p>
    <w:p w:rsidR="0007781A" w:rsidRDefault="0007781A" w:rsidP="00B54ED0">
      <w:pPr>
        <w:spacing w:after="0"/>
        <w:ind w:right="-568"/>
      </w:pPr>
      <w:r w:rsidRPr="00CF7638">
        <w:t>8.56</w:t>
      </w:r>
      <w:r w:rsidRPr="00CF7638">
        <w:tab/>
        <w:t>Χρηματοδοτικά προγράμματα/εργαλεία που βρίσκονται σε ισ</w:t>
      </w:r>
      <w:r>
        <w:t xml:space="preserve">χύ για αγροτικές δραστηριότητες </w:t>
      </w:r>
      <w:r w:rsidRPr="00CF7638">
        <w:t>10</w:t>
      </w:r>
      <w:r>
        <w:t>Ω</w:t>
      </w:r>
    </w:p>
    <w:p w:rsidR="0007781A" w:rsidRDefault="0007781A" w:rsidP="00B54ED0">
      <w:pPr>
        <w:spacing w:after="0"/>
        <w:ind w:right="-568"/>
      </w:pPr>
      <w:r>
        <w:t>8.65</w:t>
      </w:r>
      <w:r>
        <w:tab/>
        <w:t xml:space="preserve">Εργαστήρι χειροτεχνίας </w:t>
      </w:r>
      <w:r w:rsidRPr="00CF7638">
        <w:t>50</w:t>
      </w:r>
      <w:r>
        <w:t>Ω</w:t>
      </w:r>
    </w:p>
    <w:p w:rsidR="0007781A" w:rsidRDefault="0007781A" w:rsidP="00B54ED0">
      <w:pPr>
        <w:spacing w:after="0"/>
        <w:ind w:right="-568"/>
      </w:pPr>
      <w:r w:rsidRPr="00CF7638">
        <w:t>8.67</w:t>
      </w:r>
      <w:r w:rsidRPr="00CF7638">
        <w:tab/>
        <w:t>Διαχείριση στερεών αποβλήτων</w:t>
      </w:r>
      <w:r w:rsidRPr="00CF7638">
        <w:tab/>
        <w:t>25</w:t>
      </w:r>
      <w:r>
        <w:t>Ω</w:t>
      </w:r>
    </w:p>
    <w:p w:rsidR="0007781A" w:rsidRDefault="0007781A" w:rsidP="00B54ED0">
      <w:pPr>
        <w:spacing w:after="0"/>
        <w:ind w:right="-568"/>
      </w:pPr>
      <w:r>
        <w:t>8.70</w:t>
      </w:r>
      <w:r>
        <w:tab/>
        <w:t xml:space="preserve">Θεατρολογία </w:t>
      </w:r>
      <w:r w:rsidRPr="00CF7638">
        <w:t>25</w:t>
      </w:r>
      <w:r>
        <w:t>Ω</w:t>
      </w:r>
    </w:p>
    <w:p w:rsidR="00DB6A02" w:rsidRPr="00D947E9" w:rsidRDefault="00DB6A02" w:rsidP="00B54ED0">
      <w:pPr>
        <w:spacing w:after="0"/>
        <w:rPr>
          <w:noProof/>
          <w:sz w:val="24"/>
          <w:szCs w:val="24"/>
          <w:lang w:eastAsia="el-GR"/>
        </w:rPr>
      </w:pPr>
    </w:p>
    <w:sectPr w:rsidR="00DB6A02" w:rsidRPr="00D947E9" w:rsidSect="00B54ED0">
      <w:pgSz w:w="11906" w:h="16838"/>
      <w:pgMar w:top="567"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E122D"/>
    <w:multiLevelType w:val="hybridMultilevel"/>
    <w:tmpl w:val="E51270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575D64F0"/>
    <w:multiLevelType w:val="hybridMultilevel"/>
    <w:tmpl w:val="4850A32A"/>
    <w:lvl w:ilvl="0" w:tplc="04080005">
      <w:start w:val="1"/>
      <w:numFmt w:val="bullet"/>
      <w:lvlText w:val=""/>
      <w:lvlJc w:val="left"/>
      <w:pPr>
        <w:tabs>
          <w:tab w:val="num" w:pos="690"/>
        </w:tabs>
        <w:ind w:left="690" w:hanging="360"/>
      </w:pPr>
      <w:rPr>
        <w:rFonts w:ascii="Wingdings" w:hAnsi="Wingdings" w:hint="default"/>
      </w:rPr>
    </w:lvl>
    <w:lvl w:ilvl="1" w:tplc="04080003" w:tentative="1">
      <w:start w:val="1"/>
      <w:numFmt w:val="bullet"/>
      <w:lvlText w:val="o"/>
      <w:lvlJc w:val="left"/>
      <w:pPr>
        <w:tabs>
          <w:tab w:val="num" w:pos="1410"/>
        </w:tabs>
        <w:ind w:left="1410" w:hanging="360"/>
      </w:pPr>
      <w:rPr>
        <w:rFonts w:ascii="Courier New" w:hAnsi="Courier New" w:hint="default"/>
      </w:rPr>
    </w:lvl>
    <w:lvl w:ilvl="2" w:tplc="04080005" w:tentative="1">
      <w:start w:val="1"/>
      <w:numFmt w:val="bullet"/>
      <w:lvlText w:val=""/>
      <w:lvlJc w:val="left"/>
      <w:pPr>
        <w:tabs>
          <w:tab w:val="num" w:pos="2130"/>
        </w:tabs>
        <w:ind w:left="2130" w:hanging="360"/>
      </w:pPr>
      <w:rPr>
        <w:rFonts w:ascii="Wingdings" w:hAnsi="Wingdings" w:hint="default"/>
      </w:rPr>
    </w:lvl>
    <w:lvl w:ilvl="3" w:tplc="04080001" w:tentative="1">
      <w:start w:val="1"/>
      <w:numFmt w:val="bullet"/>
      <w:lvlText w:val=""/>
      <w:lvlJc w:val="left"/>
      <w:pPr>
        <w:tabs>
          <w:tab w:val="num" w:pos="2850"/>
        </w:tabs>
        <w:ind w:left="2850" w:hanging="360"/>
      </w:pPr>
      <w:rPr>
        <w:rFonts w:ascii="Symbol" w:hAnsi="Symbol" w:hint="default"/>
      </w:rPr>
    </w:lvl>
    <w:lvl w:ilvl="4" w:tplc="04080003" w:tentative="1">
      <w:start w:val="1"/>
      <w:numFmt w:val="bullet"/>
      <w:lvlText w:val="o"/>
      <w:lvlJc w:val="left"/>
      <w:pPr>
        <w:tabs>
          <w:tab w:val="num" w:pos="3570"/>
        </w:tabs>
        <w:ind w:left="3570" w:hanging="360"/>
      </w:pPr>
      <w:rPr>
        <w:rFonts w:ascii="Courier New" w:hAnsi="Courier New" w:hint="default"/>
      </w:rPr>
    </w:lvl>
    <w:lvl w:ilvl="5" w:tplc="04080005" w:tentative="1">
      <w:start w:val="1"/>
      <w:numFmt w:val="bullet"/>
      <w:lvlText w:val=""/>
      <w:lvlJc w:val="left"/>
      <w:pPr>
        <w:tabs>
          <w:tab w:val="num" w:pos="4290"/>
        </w:tabs>
        <w:ind w:left="4290" w:hanging="360"/>
      </w:pPr>
      <w:rPr>
        <w:rFonts w:ascii="Wingdings" w:hAnsi="Wingdings" w:hint="default"/>
      </w:rPr>
    </w:lvl>
    <w:lvl w:ilvl="6" w:tplc="04080001" w:tentative="1">
      <w:start w:val="1"/>
      <w:numFmt w:val="bullet"/>
      <w:lvlText w:val=""/>
      <w:lvlJc w:val="left"/>
      <w:pPr>
        <w:tabs>
          <w:tab w:val="num" w:pos="5010"/>
        </w:tabs>
        <w:ind w:left="5010" w:hanging="360"/>
      </w:pPr>
      <w:rPr>
        <w:rFonts w:ascii="Symbol" w:hAnsi="Symbol" w:hint="default"/>
      </w:rPr>
    </w:lvl>
    <w:lvl w:ilvl="7" w:tplc="04080003" w:tentative="1">
      <w:start w:val="1"/>
      <w:numFmt w:val="bullet"/>
      <w:lvlText w:val="o"/>
      <w:lvlJc w:val="left"/>
      <w:pPr>
        <w:tabs>
          <w:tab w:val="num" w:pos="5730"/>
        </w:tabs>
        <w:ind w:left="5730" w:hanging="360"/>
      </w:pPr>
      <w:rPr>
        <w:rFonts w:ascii="Courier New" w:hAnsi="Courier New" w:hint="default"/>
      </w:rPr>
    </w:lvl>
    <w:lvl w:ilvl="8" w:tplc="04080005" w:tentative="1">
      <w:start w:val="1"/>
      <w:numFmt w:val="bullet"/>
      <w:lvlText w:val=""/>
      <w:lvlJc w:val="left"/>
      <w:pPr>
        <w:tabs>
          <w:tab w:val="num" w:pos="6450"/>
        </w:tabs>
        <w:ind w:left="6450" w:hanging="360"/>
      </w:pPr>
      <w:rPr>
        <w:rFonts w:ascii="Wingdings" w:hAnsi="Wingdings" w:hint="default"/>
      </w:rPr>
    </w:lvl>
  </w:abstractNum>
  <w:abstractNum w:abstractNumId="2">
    <w:nsid w:val="61C92889"/>
    <w:multiLevelType w:val="hybridMultilevel"/>
    <w:tmpl w:val="16EA8BA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6B4B617D"/>
    <w:multiLevelType w:val="multilevel"/>
    <w:tmpl w:val="A7D8A81E"/>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E0933"/>
    <w:rsid w:val="00036463"/>
    <w:rsid w:val="0007781A"/>
    <w:rsid w:val="000A26FD"/>
    <w:rsid w:val="000C097C"/>
    <w:rsid w:val="00111C98"/>
    <w:rsid w:val="00140DC2"/>
    <w:rsid w:val="00174F6C"/>
    <w:rsid w:val="00195125"/>
    <w:rsid w:val="001D67E0"/>
    <w:rsid w:val="002775C3"/>
    <w:rsid w:val="002871A0"/>
    <w:rsid w:val="00344044"/>
    <w:rsid w:val="003564DE"/>
    <w:rsid w:val="003B696B"/>
    <w:rsid w:val="004C7BE6"/>
    <w:rsid w:val="004D7813"/>
    <w:rsid w:val="005A4CA1"/>
    <w:rsid w:val="005F21FA"/>
    <w:rsid w:val="0064103F"/>
    <w:rsid w:val="00674F89"/>
    <w:rsid w:val="00694E8F"/>
    <w:rsid w:val="006B575E"/>
    <w:rsid w:val="006C1A33"/>
    <w:rsid w:val="0075502D"/>
    <w:rsid w:val="00762EF2"/>
    <w:rsid w:val="007A608D"/>
    <w:rsid w:val="007C60EC"/>
    <w:rsid w:val="0083764E"/>
    <w:rsid w:val="00845E17"/>
    <w:rsid w:val="008B26BA"/>
    <w:rsid w:val="008E0933"/>
    <w:rsid w:val="00904275"/>
    <w:rsid w:val="009413C3"/>
    <w:rsid w:val="0098467D"/>
    <w:rsid w:val="009C239C"/>
    <w:rsid w:val="00A33851"/>
    <w:rsid w:val="00A879E5"/>
    <w:rsid w:val="00AA4EA3"/>
    <w:rsid w:val="00AA590D"/>
    <w:rsid w:val="00B54ED0"/>
    <w:rsid w:val="00CF4FC1"/>
    <w:rsid w:val="00D010C2"/>
    <w:rsid w:val="00D947E9"/>
    <w:rsid w:val="00DA3E0B"/>
    <w:rsid w:val="00DB6A02"/>
    <w:rsid w:val="00DE196A"/>
    <w:rsid w:val="00E224C6"/>
    <w:rsid w:val="00E523B7"/>
    <w:rsid w:val="00E64134"/>
    <w:rsid w:val="00F075CB"/>
    <w:rsid w:val="00FC03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08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E093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8E0933"/>
    <w:rPr>
      <w:rFonts w:ascii="Tahoma" w:hAnsi="Tahoma" w:cs="Tahoma"/>
      <w:sz w:val="16"/>
      <w:szCs w:val="16"/>
    </w:rPr>
  </w:style>
  <w:style w:type="character" w:styleId="-">
    <w:name w:val="Hyperlink"/>
    <w:basedOn w:val="a0"/>
    <w:uiPriority w:val="99"/>
    <w:rsid w:val="00E224C6"/>
    <w:rPr>
      <w:rFonts w:cs="Times New Roman"/>
      <w:color w:val="0000FF"/>
      <w:u w:val="single"/>
    </w:rPr>
  </w:style>
  <w:style w:type="character" w:styleId="-0">
    <w:name w:val="FollowedHyperlink"/>
    <w:basedOn w:val="a0"/>
    <w:uiPriority w:val="99"/>
    <w:rsid w:val="00E64134"/>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docs.com/1HLG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facebook.com/kentrodiavioumathisislamias"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1024</Words>
  <Characters>5535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cp:lastModifiedBy>
  <cp:revision>7</cp:revision>
  <cp:lastPrinted>2014-09-04T07:15:00Z</cp:lastPrinted>
  <dcterms:created xsi:type="dcterms:W3CDTF">2015-02-03T09:21:00Z</dcterms:created>
  <dcterms:modified xsi:type="dcterms:W3CDTF">2015-02-03T11:57:00Z</dcterms:modified>
</cp:coreProperties>
</file>