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9" w:type="dxa"/>
        <w:tblLayout w:type="fixed"/>
        <w:tblLook w:val="0000"/>
      </w:tblPr>
      <w:tblGrid>
        <w:gridCol w:w="108"/>
        <w:gridCol w:w="4240"/>
        <w:gridCol w:w="296"/>
        <w:gridCol w:w="1944"/>
        <w:gridCol w:w="3261"/>
      </w:tblGrid>
      <w:tr w:rsidR="004F4E8C" w:rsidRPr="00742790" w:rsidTr="00145FE0">
        <w:trPr>
          <w:trHeight w:val="485"/>
        </w:trPr>
        <w:tc>
          <w:tcPr>
            <w:tcW w:w="4644" w:type="dxa"/>
            <w:gridSpan w:val="3"/>
          </w:tcPr>
          <w:p w:rsidR="004F4E8C" w:rsidRPr="00742790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1944" w:type="dxa"/>
          </w:tcPr>
          <w:p w:rsidR="004F4E8C" w:rsidRPr="00742790" w:rsidRDefault="004F4E8C" w:rsidP="00145FE0">
            <w:pPr>
              <w:pStyle w:val="4"/>
              <w:rPr>
                <w:szCs w:val="20"/>
              </w:rPr>
            </w:pPr>
          </w:p>
        </w:tc>
        <w:tc>
          <w:tcPr>
            <w:tcW w:w="3261" w:type="dxa"/>
          </w:tcPr>
          <w:p w:rsidR="004F4E8C" w:rsidRPr="00742790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 w:rsidRPr="00831AF5">
              <w:rPr>
                <w:rFonts w:ascii="Tahoma" w:hAnsi="Tahoma" w:cs="Tahoma"/>
                <w:szCs w:val="20"/>
              </w:rPr>
              <w:t>ΠΑΡΑΡΤΗΜΑ Γ</w:t>
            </w:r>
          </w:p>
        </w:tc>
      </w:tr>
      <w:tr w:rsidR="004F4E8C" w:rsidRPr="00742790" w:rsidTr="00145FE0">
        <w:tc>
          <w:tcPr>
            <w:tcW w:w="4644" w:type="dxa"/>
            <w:gridSpan w:val="3"/>
            <w:vAlign w:val="center"/>
          </w:tcPr>
          <w:p w:rsidR="004F4E8C" w:rsidRPr="00742790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4F4E8C" w:rsidRPr="00742790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4F4E8C" w:rsidRPr="0029412E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E"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</w:tcPr>
          <w:p w:rsidR="004F4E8C" w:rsidRPr="00742790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</w:tcPr>
          <w:p w:rsidR="004F4E8C" w:rsidRPr="00587FA8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4F4E8C" w:rsidRPr="00742790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ΥΛΙΚΟΥ Δ.Ε. </w:t>
            </w:r>
            <w:r>
              <w:rPr>
                <w:rFonts w:ascii="Tahoma" w:hAnsi="Tahoma" w:cs="Tahoma"/>
                <w:sz w:val="20"/>
                <w:szCs w:val="20"/>
              </w:rPr>
              <w:t>ΓΟΡΓΟΠΟΤΑΜΟΥ</w:t>
            </w:r>
          </w:p>
        </w:tc>
      </w:tr>
      <w:tr w:rsidR="004F4E8C" w:rsidRPr="00742790" w:rsidTr="00145FE0">
        <w:tc>
          <w:tcPr>
            <w:tcW w:w="4644" w:type="dxa"/>
            <w:gridSpan w:val="3"/>
          </w:tcPr>
          <w:p w:rsidR="004F4E8C" w:rsidRPr="00742790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4F4E8C" w:rsidRPr="00742790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ΤΜΗΜΑ Η/Μ ΕΡΓΩΝ-ΑΔΕΙΩΝ ΕΓΚΑΤΑΣΤΑΣΕΩΝ ΚΑΙ ΕΝΕΡΓΕΙΑΣ</w:t>
            </w:r>
          </w:p>
        </w:tc>
        <w:tc>
          <w:tcPr>
            <w:tcW w:w="1944" w:type="dxa"/>
          </w:tcPr>
          <w:p w:rsidR="004F4E8C" w:rsidRPr="00742790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4F4E8C" w:rsidRPr="00742790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4F4E8C" w:rsidRPr="00742790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</w:tcPr>
          <w:p w:rsidR="004F4E8C" w:rsidRPr="005E4299" w:rsidRDefault="004F4E8C" w:rsidP="00145FE0">
            <w:pPr>
              <w:ind w:right="-392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03185">
              <w:rPr>
                <w:rFonts w:ascii="Tahoma" w:hAnsi="Tahoma" w:cs="Tahoma"/>
                <w:sz w:val="20"/>
                <w:szCs w:val="20"/>
              </w:rPr>
              <w:t>19.</w:t>
            </w:r>
            <w:r w:rsidRPr="00C03185">
              <w:rPr>
                <w:rFonts w:ascii="Tahoma" w:hAnsi="Tahoma" w:cs="Tahoma"/>
                <w:sz w:val="20"/>
                <w:szCs w:val="20"/>
                <w:lang w:val="en-US"/>
              </w:rPr>
              <w:t>315,48</w:t>
            </w:r>
            <w:r w:rsidRPr="00C03185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4F4E8C" w:rsidRPr="00742790" w:rsidRDefault="004F4E8C" w:rsidP="00145FE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5E4299">
              <w:rPr>
                <w:rFonts w:ascii="Tahoma" w:hAnsi="Tahoma" w:cs="Tahoma"/>
                <w:sz w:val="20"/>
                <w:szCs w:val="20"/>
              </w:rPr>
              <w:t>30.</w:t>
            </w:r>
            <w:r w:rsidRPr="00054BF7">
              <w:rPr>
                <w:rFonts w:ascii="Tahoma" w:hAnsi="Tahoma" w:cs="Tahoma"/>
                <w:sz w:val="20"/>
                <w:szCs w:val="20"/>
              </w:rPr>
              <w:t>000,00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4F4E8C" w:rsidRPr="00742790" w:rsidRDefault="004F4E8C" w:rsidP="00145FE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201</w:t>
            </w:r>
            <w:r w:rsidRPr="00054BF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4F4E8C" w:rsidRPr="00742790" w:rsidTr="00145FE0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E8C" w:rsidRPr="00742790" w:rsidRDefault="004F4E8C" w:rsidP="00145F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>
              <w:rPr>
                <w:rFonts w:ascii="Tahoma" w:hAnsi="Tahoma" w:cs="Tahoma"/>
                <w:sz w:val="20"/>
                <w:szCs w:val="20"/>
              </w:rPr>
              <w:t>54/201</w:t>
            </w:r>
            <w:r w:rsidRPr="005E429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4F4E8C" w:rsidRPr="00742790" w:rsidTr="00145FE0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E8C" w:rsidRPr="00742790" w:rsidRDefault="004F4E8C" w:rsidP="00145FE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Κ. Α.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E2009F">
              <w:rPr>
                <w:rFonts w:ascii="Tahoma" w:hAnsi="Tahoma" w:cs="Tahoma"/>
                <w:bCs/>
                <w:sz w:val="20"/>
                <w:szCs w:val="20"/>
              </w:rPr>
              <w:t>20.6662.000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</w:tbl>
    <w:p w:rsidR="004F4E8C" w:rsidRPr="00C5300E" w:rsidRDefault="004F4E8C" w:rsidP="004F4E8C">
      <w:pPr>
        <w:tabs>
          <w:tab w:val="left" w:pos="-720"/>
        </w:tabs>
        <w:suppressAutoHyphens/>
        <w:ind w:firstLine="567"/>
        <w:jc w:val="center"/>
        <w:rPr>
          <w:rFonts w:ascii="Arial" w:hAnsi="Arial" w:cs="Arial"/>
          <w:spacing w:val="-3"/>
          <w:sz w:val="20"/>
          <w:szCs w:val="20"/>
        </w:rPr>
      </w:pPr>
    </w:p>
    <w:p w:rsidR="004F4E8C" w:rsidRPr="00302E31" w:rsidRDefault="004F4E8C" w:rsidP="004F4E8C">
      <w:pPr>
        <w:jc w:val="center"/>
        <w:rPr>
          <w:rFonts w:ascii="Arial" w:hAnsi="Arial" w:cs="Arial"/>
          <w:b/>
          <w:color w:val="000080"/>
          <w:spacing w:val="30"/>
          <w:sz w:val="20"/>
          <w:szCs w:val="20"/>
        </w:rPr>
      </w:pPr>
    </w:p>
    <w:p w:rsidR="004F4E8C" w:rsidRDefault="004F4E8C" w:rsidP="004F4E8C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>
        <w:rPr>
          <w:rFonts w:ascii="Tahoma" w:hAnsi="Tahoma" w:cs="Tahoma"/>
          <w:b/>
          <w:spacing w:val="30"/>
          <w:sz w:val="20"/>
          <w:szCs w:val="20"/>
        </w:rPr>
        <w:t>ΠΡΟΫΠΟΛΟΓΙΣΜΟΣ ΠΡΟΣΦΟΡΑΣ</w:t>
      </w:r>
    </w:p>
    <w:p w:rsidR="004F4E8C" w:rsidRPr="008431E9" w:rsidRDefault="004F4E8C" w:rsidP="004F4E8C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tbl>
      <w:tblPr>
        <w:tblW w:w="8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3128"/>
        <w:gridCol w:w="1107"/>
        <w:gridCol w:w="1115"/>
        <w:gridCol w:w="1246"/>
        <w:gridCol w:w="1360"/>
      </w:tblGrid>
      <w:tr w:rsidR="004F4E8C" w:rsidRPr="00102185" w:rsidTr="00145FE0">
        <w:trPr>
          <w:trHeight w:val="500"/>
        </w:trPr>
        <w:tc>
          <w:tcPr>
            <w:tcW w:w="585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Μονάδα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CC24CF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Τιμή μον.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Ποσότητα</w:t>
            </w:r>
          </w:p>
          <w:p w:rsidR="004F4E8C" w:rsidRPr="00102185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F4E8C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Δαπάνη (€)</w:t>
            </w:r>
          </w:p>
          <w:p w:rsidR="004F4E8C" w:rsidRPr="00102185" w:rsidRDefault="004F4E8C" w:rsidP="00145FE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F4E8C" w:rsidTr="00145FE0">
        <w:trPr>
          <w:trHeight w:val="393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28" w:type="dxa"/>
            <w:shd w:val="clear" w:color="auto" w:fill="DDD9C3" w:themeFill="background2" w:themeFillShade="E6"/>
            <w:vAlign w:val="center"/>
          </w:tcPr>
          <w:p w:rsidR="004F4E8C" w:rsidRPr="00102185" w:rsidRDefault="004F4E8C" w:rsidP="00145F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ΛΑΜΠΤΗΡΕΣ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Pr="00D06B07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15W,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Pr="00D06B07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28W,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Pr="00D06B07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40W,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48W,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13W, 4000K, E27, ΑΧΛΑΔΩΤΗΣ ΜΟΡΦΗΣ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,9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lastRenderedPageBreak/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,18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36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250W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150W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250W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4F4E8C" w:rsidRPr="00D85069" w:rsidRDefault="004F4E8C" w:rsidP="00145F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.ΠΑΡΕΛΚΟΜΕΝΑ ΛΑΜΠΤΗΡΩΝ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4F4E8C" w:rsidRPr="00160EC6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4F4E8C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12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Εκκινητής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λαμπτήρων 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 w:rsidRPr="0075076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HQI</w:t>
            </w:r>
            <w:r w:rsidRPr="00750764">
              <w:rPr>
                <w:rFonts w:ascii="Tahoma" w:hAnsi="Tahoma" w:cs="Tahoma"/>
                <w:sz w:val="20"/>
                <w:szCs w:val="20"/>
              </w:rPr>
              <w:t xml:space="preserve"> 70-400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13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/HQI 150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14</w:t>
            </w:r>
          </w:p>
        </w:tc>
        <w:tc>
          <w:tcPr>
            <w:tcW w:w="3128" w:type="dxa"/>
            <w:shd w:val="clear" w:color="auto" w:fill="auto"/>
          </w:tcPr>
          <w:p w:rsidR="004F4E8C" w:rsidRPr="00750764" w:rsidRDefault="004F4E8C" w:rsidP="00145FE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/HQI 250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15</w:t>
            </w:r>
          </w:p>
        </w:tc>
        <w:tc>
          <w:tcPr>
            <w:tcW w:w="3128" w:type="dxa"/>
            <w:shd w:val="clear" w:color="auto" w:fill="auto"/>
          </w:tcPr>
          <w:p w:rsidR="004F4E8C" w:rsidRPr="00750764" w:rsidRDefault="004F4E8C" w:rsidP="00145FE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/HQI 1.000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102185" w:rsidTr="00145FE0">
        <w:trPr>
          <w:trHeight w:val="450"/>
        </w:trPr>
        <w:tc>
          <w:tcPr>
            <w:tcW w:w="585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16</w:t>
            </w:r>
          </w:p>
        </w:tc>
        <w:tc>
          <w:tcPr>
            <w:tcW w:w="3128" w:type="dxa"/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Μπάλες ακρυλικές Φ400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mm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4F4E8C" w:rsidRPr="00D85069" w:rsidRDefault="004F4E8C" w:rsidP="00145F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Γ.ΥΛΙΚΑ ΕΟΡΤΑΣΤΙΚΟΥ ΦΩΤΙΣΜΟΥ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4F4E8C" w:rsidRPr="00160EC6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4F4E8C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526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17</w:t>
            </w:r>
          </w:p>
        </w:tc>
        <w:tc>
          <w:tcPr>
            <w:tcW w:w="3128" w:type="dxa"/>
            <w:shd w:val="clear" w:color="auto" w:fill="auto"/>
          </w:tcPr>
          <w:p w:rsidR="004F4E8C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- 15M  καουτσούκ</w:t>
            </w:r>
          </w:p>
        </w:tc>
        <w:tc>
          <w:tcPr>
            <w:tcW w:w="1107" w:type="dxa"/>
            <w:shd w:val="clear" w:color="auto" w:fill="auto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18</w:t>
            </w:r>
          </w:p>
        </w:tc>
        <w:tc>
          <w:tcPr>
            <w:tcW w:w="3128" w:type="dxa"/>
            <w:shd w:val="clear" w:color="auto" w:fill="auto"/>
          </w:tcPr>
          <w:p w:rsidR="004F4E8C" w:rsidRPr="00FA3A49" w:rsidRDefault="004F4E8C" w:rsidP="00145F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</w:p>
        </w:tc>
        <w:tc>
          <w:tcPr>
            <w:tcW w:w="1107" w:type="dxa"/>
            <w:shd w:val="clear" w:color="auto" w:fill="auto"/>
          </w:tcPr>
          <w:p w:rsidR="004F4E8C" w:rsidRPr="00102185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19</w:t>
            </w:r>
          </w:p>
        </w:tc>
        <w:tc>
          <w:tcPr>
            <w:tcW w:w="3128" w:type="dxa"/>
            <w:shd w:val="clear" w:color="auto" w:fill="auto"/>
          </w:tcPr>
          <w:p w:rsidR="004F4E8C" w:rsidRPr="00750764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, 48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4F4E8C" w:rsidRPr="00D85069" w:rsidRDefault="004F4E8C" w:rsidP="00145F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Δ.ΚΑΛΩΔΙΑ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4F4E8C" w:rsidRPr="00160EC6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4F4E8C" w:rsidRPr="00F052D8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4F4E8C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20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x10mm2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7302EB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21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x6mm2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Pr="00AA17D9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22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x2,5mm2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23</w:t>
            </w:r>
          </w:p>
        </w:tc>
        <w:tc>
          <w:tcPr>
            <w:tcW w:w="3128" w:type="dxa"/>
            <w:shd w:val="clear" w:color="auto" w:fill="auto"/>
          </w:tcPr>
          <w:p w:rsidR="004F4E8C" w:rsidRPr="00D90D0F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3x4mm2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9E294E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Pr="00E73B5E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24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3x2,5mm2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AF59E3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lastRenderedPageBreak/>
              <w:t>25</w:t>
            </w:r>
          </w:p>
        </w:tc>
        <w:tc>
          <w:tcPr>
            <w:tcW w:w="3128" w:type="dxa"/>
            <w:shd w:val="clear" w:color="auto" w:fill="auto"/>
          </w:tcPr>
          <w:p w:rsidR="004F4E8C" w:rsidRPr="00AA17D9" w:rsidRDefault="004F4E8C" w:rsidP="00145FE0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MHY3x2,5mm2</w:t>
            </w:r>
          </w:p>
        </w:tc>
        <w:tc>
          <w:tcPr>
            <w:tcW w:w="1107" w:type="dxa"/>
            <w:shd w:val="clear" w:color="auto" w:fill="auto"/>
          </w:tcPr>
          <w:p w:rsidR="004F4E8C" w:rsidRPr="00AA17D9" w:rsidRDefault="004F4E8C" w:rsidP="00145FE0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F4E8C" w:rsidRPr="00AF59E3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4F4E8C" w:rsidRDefault="004F4E8C" w:rsidP="00145FE0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Γενικό Σύνολο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4F4E8C" w:rsidRDefault="004F4E8C" w:rsidP="00145FE0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ΦΠΑ 24%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4E8C" w:rsidRPr="00F052D8" w:rsidTr="00145FE0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4F4E8C" w:rsidRDefault="004F4E8C" w:rsidP="00145FE0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4F4E8C" w:rsidRDefault="004F4E8C" w:rsidP="00145FE0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Συνολικός Προϋπολογισμός: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4E8C" w:rsidRDefault="004F4E8C" w:rsidP="00145FE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4E8C" w:rsidRDefault="004F4E8C" w:rsidP="004F4E8C">
      <w:pPr>
        <w:jc w:val="center"/>
        <w:rPr>
          <w:rFonts w:ascii="Arial" w:hAnsi="Arial" w:cs="Arial"/>
          <w:b/>
          <w:sz w:val="20"/>
          <w:szCs w:val="20"/>
        </w:rPr>
      </w:pPr>
    </w:p>
    <w:p w:rsidR="004F4E8C" w:rsidRDefault="004F4E8C" w:rsidP="004F4E8C">
      <w:pPr>
        <w:jc w:val="center"/>
        <w:rPr>
          <w:rFonts w:ascii="Arial" w:hAnsi="Arial" w:cs="Arial"/>
          <w:b/>
          <w:sz w:val="20"/>
          <w:szCs w:val="20"/>
        </w:rPr>
      </w:pPr>
    </w:p>
    <w:p w:rsidR="004F4E8C" w:rsidRDefault="004F4E8C" w:rsidP="004F4E8C">
      <w:pPr>
        <w:jc w:val="center"/>
        <w:rPr>
          <w:rFonts w:ascii="Arial" w:hAnsi="Arial" w:cs="Arial"/>
          <w:b/>
          <w:sz w:val="20"/>
          <w:szCs w:val="20"/>
        </w:rPr>
      </w:pPr>
    </w:p>
    <w:p w:rsidR="004F4E8C" w:rsidRDefault="004F4E8C" w:rsidP="004F4E8C">
      <w:pPr>
        <w:jc w:val="center"/>
        <w:rPr>
          <w:rFonts w:ascii="Arial" w:hAnsi="Arial" w:cs="Arial"/>
          <w:sz w:val="20"/>
          <w:szCs w:val="20"/>
        </w:rPr>
      </w:pPr>
      <w:r w:rsidRPr="00DB5425">
        <w:rPr>
          <w:rFonts w:ascii="Arial" w:hAnsi="Arial" w:cs="Arial"/>
          <w:sz w:val="20"/>
          <w:szCs w:val="20"/>
        </w:rPr>
        <w:t>Λαμία, //201</w:t>
      </w:r>
      <w:r>
        <w:rPr>
          <w:rFonts w:ascii="Arial" w:hAnsi="Arial" w:cs="Arial"/>
          <w:sz w:val="20"/>
          <w:szCs w:val="20"/>
        </w:rPr>
        <w:t>9</w:t>
      </w:r>
    </w:p>
    <w:p w:rsidR="004F4E8C" w:rsidRPr="006064DB" w:rsidRDefault="004F4E8C" w:rsidP="004F4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 xml:space="preserve">          Ο ΠΡΟΣΦΕΡΩΝ</w:t>
      </w:r>
    </w:p>
    <w:p w:rsidR="004F4E8C" w:rsidRPr="006064DB" w:rsidRDefault="004F4E8C" w:rsidP="004F4E8C">
      <w:pPr>
        <w:rPr>
          <w:rFonts w:ascii="Arial" w:hAnsi="Arial" w:cs="Arial"/>
          <w:sz w:val="20"/>
          <w:szCs w:val="20"/>
        </w:rPr>
      </w:pPr>
    </w:p>
    <w:p w:rsidR="004F4E8C" w:rsidRPr="006064DB" w:rsidRDefault="004F4E8C" w:rsidP="004F4E8C">
      <w:pPr>
        <w:rPr>
          <w:rFonts w:ascii="Arial" w:hAnsi="Arial" w:cs="Arial"/>
          <w:sz w:val="20"/>
          <w:szCs w:val="20"/>
        </w:rPr>
      </w:pPr>
    </w:p>
    <w:p w:rsidR="004F4E8C" w:rsidRPr="006064DB" w:rsidRDefault="004F4E8C" w:rsidP="004F4E8C">
      <w:pPr>
        <w:rPr>
          <w:rFonts w:ascii="Arial" w:hAnsi="Arial" w:cs="Arial"/>
          <w:sz w:val="20"/>
          <w:szCs w:val="20"/>
        </w:rPr>
      </w:pP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  <w:t xml:space="preserve">       (Σφραγίδα / Υπογραφή)</w:t>
      </w:r>
    </w:p>
    <w:p w:rsidR="00000000" w:rsidRDefault="004F4E8C"/>
    <w:sectPr w:rsidR="00000000" w:rsidSect="00A54AF7">
      <w:footerReference w:type="default" r:id="rId4"/>
      <w:pgSz w:w="11906" w:h="16838" w:code="9"/>
      <w:pgMar w:top="1077" w:right="1106" w:bottom="1134" w:left="1134" w:header="709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89" w:rsidRPr="00034653" w:rsidRDefault="004F4E8C" w:rsidP="00034653">
    <w:pPr>
      <w:pStyle w:val="a3"/>
      <w:jc w:val="center"/>
      <w:rPr>
        <w:rFonts w:ascii="Tahoma" w:hAnsi="Tahoma" w:cs="Tahoma"/>
        <w:b/>
        <w:sz w:val="16"/>
        <w:szCs w:val="16"/>
      </w:rPr>
    </w:pPr>
    <w:r w:rsidRPr="00A970DD">
      <w:rPr>
        <w:rFonts w:ascii="Tahoma" w:hAnsi="Tahoma" w:cs="Tahoma"/>
        <w:sz w:val="16"/>
        <w:szCs w:val="16"/>
      </w:rPr>
      <w:t xml:space="preserve">Σελ. </w:t>
    </w:r>
    <w:r w:rsidRPr="00A970DD">
      <w:rPr>
        <w:rStyle w:val="a4"/>
        <w:rFonts w:ascii="Tahoma" w:hAnsi="Tahoma" w:cs="Tahoma"/>
        <w:sz w:val="16"/>
        <w:szCs w:val="16"/>
      </w:rPr>
      <w:fldChar w:fldCharType="begin"/>
    </w:r>
    <w:r w:rsidRPr="00A970DD">
      <w:rPr>
        <w:rStyle w:val="a4"/>
        <w:rFonts w:ascii="Tahoma" w:hAnsi="Tahoma" w:cs="Tahoma"/>
        <w:sz w:val="16"/>
        <w:szCs w:val="16"/>
      </w:rPr>
      <w:instrText xml:space="preserve"> PAGE </w:instrText>
    </w:r>
    <w:r w:rsidRPr="00A970DD">
      <w:rPr>
        <w:rStyle w:val="a4"/>
        <w:rFonts w:ascii="Tahoma" w:hAnsi="Tahoma" w:cs="Tahoma"/>
        <w:sz w:val="16"/>
        <w:szCs w:val="16"/>
      </w:rPr>
      <w:fldChar w:fldCharType="separate"/>
    </w:r>
    <w:r>
      <w:rPr>
        <w:rStyle w:val="a4"/>
        <w:rFonts w:ascii="Tahoma" w:hAnsi="Tahoma" w:cs="Tahoma"/>
        <w:noProof/>
        <w:sz w:val="16"/>
        <w:szCs w:val="16"/>
      </w:rPr>
      <w:t>3</w:t>
    </w:r>
    <w:r w:rsidRPr="00A970DD">
      <w:rPr>
        <w:rStyle w:val="a4"/>
        <w:rFonts w:ascii="Tahoma" w:hAnsi="Tahoma" w:cs="Tahoma"/>
        <w:sz w:val="16"/>
        <w:szCs w:val="16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E8C"/>
    <w:rsid w:val="004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4F4E8C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ahoma" w:eastAsia="Times New Roman" w:hAnsi="Tahoma" w:cs="Tahoma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4F4E8C"/>
    <w:rPr>
      <w:rFonts w:ascii="Tahoma" w:eastAsia="Times New Roman" w:hAnsi="Tahoma" w:cs="Tahoma"/>
      <w:b/>
      <w:color w:val="000000"/>
      <w:sz w:val="20"/>
      <w:szCs w:val="24"/>
    </w:rPr>
  </w:style>
  <w:style w:type="paragraph" w:styleId="a3">
    <w:name w:val="footer"/>
    <w:basedOn w:val="a"/>
    <w:link w:val="Char"/>
    <w:rsid w:val="004F4E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4F4E8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F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kxailis</dc:creator>
  <cp:keywords/>
  <dc:description/>
  <cp:lastModifiedBy>kxailis</cp:lastModifiedBy>
  <cp:revision>2</cp:revision>
  <dcterms:created xsi:type="dcterms:W3CDTF">2019-08-30T08:30:00Z</dcterms:created>
  <dcterms:modified xsi:type="dcterms:W3CDTF">2019-08-30T08:30:00Z</dcterms:modified>
</cp:coreProperties>
</file>